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rsidR="00726876" w:rsidRPr="00726876" w:rsidRDefault="00726876" w:rsidP="00726876">
      <w:pPr>
        <w:spacing w:line="0pt" w:lineRule="atLeast"/>
        <w:jc w:val="center"/>
        <w:rPr>
          <w:b/>
          <w:sz w:val="28"/>
          <w:szCs w:val="28"/>
        </w:rPr>
      </w:pPr>
      <w:r w:rsidRPr="00726876">
        <w:rPr>
          <w:rFonts w:hint="eastAsia"/>
          <w:b/>
          <w:sz w:val="28"/>
          <w:szCs w:val="28"/>
        </w:rPr>
        <w:t>「為政」篇及朱子注詮釋學重構（二）</w:t>
      </w:r>
    </w:p>
    <w:p w:rsidR="00726876" w:rsidRPr="00726876" w:rsidRDefault="00726876" w:rsidP="00726876">
      <w:pPr>
        <w:spacing w:line="0pt" w:lineRule="atLeast"/>
        <w:jc w:val="center"/>
        <w:rPr>
          <w:rFonts w:hint="eastAsia"/>
          <w:b/>
          <w:sz w:val="28"/>
          <w:szCs w:val="28"/>
        </w:rPr>
      </w:pPr>
      <w:r w:rsidRPr="00726876">
        <w:rPr>
          <w:rFonts w:hint="eastAsia"/>
          <w:b/>
          <w:sz w:val="28"/>
          <w:szCs w:val="28"/>
        </w:rPr>
        <w:t>（節目命名：為政篇──從民主觀點看孔子的仁政思想）</w:t>
      </w:r>
    </w:p>
    <w:p w:rsidR="00726876" w:rsidRPr="00726876" w:rsidRDefault="00726876" w:rsidP="00726876">
      <w:pPr>
        <w:spacing w:line="0pt" w:lineRule="atLeast"/>
        <w:ind w:start="9pt" w:hanging="9pt"/>
        <w:rPr>
          <w:rFonts w:ascii="新細明體" w:hint="eastAsia"/>
          <w:sz w:val="28"/>
          <w:szCs w:val="28"/>
        </w:rPr>
      </w:pPr>
      <w:r w:rsidRPr="00726876">
        <w:rPr>
          <w:rFonts w:hint="eastAsia"/>
          <w:sz w:val="28"/>
          <w:szCs w:val="28"/>
        </w:rPr>
        <w:t>－本集內容，是從民主的角度評論孔子的仁政思想；我們先講民主的涵義，然後依此說明孔子仁政思想的不足，以及其可以補足民主的道德基礎之處。</w:t>
      </w:r>
    </w:p>
    <w:p w:rsidR="00726876" w:rsidRPr="00726876" w:rsidRDefault="00726876" w:rsidP="00726876">
      <w:pPr>
        <w:pStyle w:val="1"/>
        <w:tabs>
          <w:tab w:val="num" w:pos="21.25pt"/>
        </w:tabs>
        <w:rPr>
          <w:rFonts w:hint="eastAsia"/>
        </w:rPr>
      </w:pPr>
      <w:r w:rsidRPr="00726876">
        <w:rPr>
          <w:rFonts w:hint="eastAsia"/>
        </w:rPr>
        <w:t>民主的涵義</w:t>
      </w:r>
    </w:p>
    <w:p w:rsidR="00726876" w:rsidRPr="00726876" w:rsidRDefault="00726876" w:rsidP="00726876">
      <w:pPr>
        <w:pStyle w:val="a4"/>
        <w:spacing w:line="0pt" w:lineRule="atLeast"/>
        <w:ind w:start="9pt" w:hanging="9pt"/>
        <w:rPr>
          <w:rFonts w:ascii="新細明體" w:eastAsia="新細明體" w:hint="eastAsia"/>
          <w:sz w:val="28"/>
          <w:szCs w:val="28"/>
        </w:rPr>
      </w:pPr>
      <w:r w:rsidRPr="00726876">
        <w:rPr>
          <w:rFonts w:ascii="新細明體" w:eastAsia="新細明體" w:hint="eastAsia"/>
          <w:sz w:val="28"/>
          <w:szCs w:val="28"/>
        </w:rPr>
        <w:t>─「民主」一詞的英文為democracy，其語根為希臘文demokratia：</w:t>
      </w:r>
    </w:p>
    <w:p w:rsidR="00726876" w:rsidRPr="00726876" w:rsidRDefault="00726876" w:rsidP="00726876">
      <w:pPr>
        <w:pStyle w:val="a4"/>
        <w:spacing w:line="0pt" w:lineRule="atLeast"/>
        <w:ind w:startChars="59" w:start="7.10pt"/>
        <w:rPr>
          <w:rFonts w:ascii="新細明體" w:eastAsia="新細明體" w:hint="eastAsia"/>
          <w:sz w:val="28"/>
          <w:szCs w:val="28"/>
        </w:rPr>
      </w:pPr>
      <w:r w:rsidRPr="00726876">
        <w:rPr>
          <w:rFonts w:ascii="新細明體" w:eastAsia="新細明體" w:hint="eastAsia"/>
          <w:sz w:val="28"/>
          <w:szCs w:val="28"/>
        </w:rPr>
        <w:t>／demos─人民</w:t>
      </w:r>
    </w:p>
    <w:p w:rsidR="00726876" w:rsidRPr="00726876" w:rsidRDefault="00726876" w:rsidP="00726876">
      <w:pPr>
        <w:pStyle w:val="a4"/>
        <w:spacing w:line="0pt" w:lineRule="atLeast"/>
        <w:ind w:startChars="59" w:start="7.10pt"/>
        <w:rPr>
          <w:rFonts w:ascii="新細明體" w:eastAsia="新細明體" w:hint="eastAsia"/>
          <w:sz w:val="28"/>
          <w:szCs w:val="28"/>
        </w:rPr>
      </w:pPr>
      <w:r w:rsidRPr="00726876">
        <w:rPr>
          <w:rFonts w:ascii="新細明體" w:eastAsia="新細明體" w:hint="eastAsia"/>
          <w:sz w:val="28"/>
          <w:szCs w:val="28"/>
        </w:rPr>
        <w:t>＼kratos─統治</w:t>
      </w:r>
    </w:p>
    <w:p w:rsidR="00726876" w:rsidRPr="00726876" w:rsidRDefault="00726876" w:rsidP="00726876">
      <w:pPr>
        <w:pStyle w:val="a4"/>
        <w:spacing w:line="0pt" w:lineRule="atLeast"/>
        <w:ind w:startChars="59" w:start="7.10pt"/>
        <w:rPr>
          <w:rFonts w:ascii="新細明體" w:eastAsia="新細明體" w:hint="eastAsia"/>
          <w:sz w:val="28"/>
          <w:szCs w:val="28"/>
        </w:rPr>
      </w:pPr>
      <w:r w:rsidRPr="00726876">
        <w:rPr>
          <w:rFonts w:ascii="新細明體" w:eastAsia="新細明體" w:hint="eastAsia"/>
          <w:sz w:val="28"/>
          <w:szCs w:val="28"/>
        </w:rPr>
        <w:t>→「民主」的原義為「人民統治」或「由大多數人統治」之意。</w:t>
      </w:r>
    </w:p>
    <w:p w:rsidR="00726876" w:rsidRPr="00726876" w:rsidRDefault="00726876" w:rsidP="00726876">
      <w:pPr>
        <w:spacing w:line="0pt" w:lineRule="atLeast"/>
        <w:rPr>
          <w:sz w:val="28"/>
          <w:szCs w:val="28"/>
        </w:rPr>
      </w:pPr>
      <w:r w:rsidRPr="00726876">
        <w:rPr>
          <w:rFonts w:hint="eastAsia"/>
          <w:sz w:val="28"/>
          <w:szCs w:val="28"/>
        </w:rPr>
        <w:t>－</w:t>
      </w:r>
      <w:r w:rsidRPr="00726876">
        <w:rPr>
          <w:rFonts w:ascii="新細明體" w:hint="eastAsia"/>
          <w:sz w:val="28"/>
          <w:szCs w:val="28"/>
        </w:rPr>
        <w:t>今天，</w:t>
      </w:r>
      <w:r w:rsidRPr="00726876">
        <w:rPr>
          <w:rFonts w:hint="eastAsia"/>
          <w:sz w:val="28"/>
          <w:szCs w:val="28"/>
        </w:rPr>
        <w:t>民主的主要涵義可從以下三方面來了解：形式義、內容義及制度義。</w:t>
      </w:r>
    </w:p>
    <w:p w:rsidR="00726876" w:rsidRPr="00726876" w:rsidRDefault="00726876" w:rsidP="00726876">
      <w:pPr>
        <w:spacing w:line="0pt" w:lineRule="atLeast"/>
        <w:ind w:startChars="59" w:start="7.10pt"/>
        <w:rPr>
          <w:sz w:val="28"/>
          <w:szCs w:val="28"/>
        </w:rPr>
      </w:pPr>
      <w:r w:rsidRPr="00726876">
        <w:rPr>
          <w:rFonts w:hint="eastAsia"/>
          <w:sz w:val="28"/>
          <w:szCs w:val="28"/>
        </w:rPr>
        <w:t>／</w:t>
      </w:r>
      <w:r w:rsidRPr="00726876">
        <w:rPr>
          <w:sz w:val="28"/>
          <w:szCs w:val="28"/>
        </w:rPr>
        <w:t>1.</w:t>
      </w:r>
      <w:r w:rsidRPr="00726876">
        <w:rPr>
          <w:rFonts w:hint="eastAsia"/>
          <w:sz w:val="28"/>
          <w:szCs w:val="28"/>
        </w:rPr>
        <w:t>形式義－訴諸大多數人的統治形式</w:t>
      </w:r>
    </w:p>
    <w:p w:rsidR="00726876" w:rsidRPr="00726876" w:rsidRDefault="00726876" w:rsidP="00726876">
      <w:pPr>
        <w:spacing w:line="0pt" w:lineRule="atLeast"/>
        <w:ind w:startChars="59" w:start="7.10pt"/>
        <w:rPr>
          <w:sz w:val="28"/>
          <w:szCs w:val="28"/>
        </w:rPr>
      </w:pPr>
      <w:r w:rsidRPr="00726876">
        <w:rPr>
          <w:rFonts w:hint="eastAsia"/>
          <w:sz w:val="28"/>
          <w:szCs w:val="28"/>
        </w:rPr>
        <w:t>－</w:t>
      </w:r>
      <w:r w:rsidRPr="00726876">
        <w:rPr>
          <w:sz w:val="28"/>
          <w:szCs w:val="28"/>
        </w:rPr>
        <w:t>2.</w:t>
      </w:r>
      <w:r w:rsidRPr="00726876">
        <w:rPr>
          <w:rFonts w:hint="eastAsia"/>
          <w:sz w:val="28"/>
          <w:szCs w:val="28"/>
        </w:rPr>
        <w:t>內容義－人權、自由等道德內容</w:t>
      </w:r>
    </w:p>
    <w:p w:rsidR="00726876" w:rsidRPr="00726876" w:rsidRDefault="00726876" w:rsidP="00726876">
      <w:pPr>
        <w:spacing w:line="0pt" w:lineRule="atLeast"/>
        <w:ind w:startChars="59" w:start="7.10pt"/>
        <w:rPr>
          <w:color w:val="000000"/>
          <w:sz w:val="28"/>
          <w:szCs w:val="28"/>
        </w:rPr>
      </w:pPr>
      <w:r w:rsidRPr="00726876">
        <w:rPr>
          <w:rFonts w:hint="eastAsia"/>
          <w:color w:val="000000"/>
          <w:sz w:val="28"/>
          <w:szCs w:val="28"/>
        </w:rPr>
        <w:t>＼</w:t>
      </w:r>
      <w:r w:rsidRPr="00726876">
        <w:rPr>
          <w:color w:val="000000"/>
          <w:sz w:val="28"/>
          <w:szCs w:val="28"/>
        </w:rPr>
        <w:t>3.</w:t>
      </w:r>
      <w:r w:rsidRPr="00726876">
        <w:rPr>
          <w:rFonts w:hint="eastAsia"/>
          <w:color w:val="000000"/>
          <w:sz w:val="28"/>
          <w:szCs w:val="28"/>
        </w:rPr>
        <w:t>制度義─法治與權力分立的制度</w:t>
      </w:r>
    </w:p>
    <w:p w:rsidR="00726876" w:rsidRPr="00726876" w:rsidRDefault="00726876" w:rsidP="00726876">
      <w:pPr>
        <w:pStyle w:val="2"/>
        <w:spacing w:line="0pt" w:lineRule="atLeast"/>
        <w:rPr>
          <w:rFonts w:hint="eastAsia"/>
          <w:szCs w:val="28"/>
        </w:rPr>
      </w:pPr>
      <w:r w:rsidRPr="00726876">
        <w:rPr>
          <w:rFonts w:hint="eastAsia"/>
          <w:szCs w:val="28"/>
        </w:rPr>
        <w:t>民主的形式義</w:t>
      </w:r>
    </w:p>
    <w:p w:rsidR="00726876" w:rsidRPr="00726876" w:rsidRDefault="00726876" w:rsidP="00726876">
      <w:pPr>
        <w:pStyle w:val="a4"/>
        <w:spacing w:line="0pt" w:lineRule="atLeast"/>
        <w:ind w:start="9pt" w:hanging="9pt"/>
        <w:rPr>
          <w:rFonts w:ascii="新細明體" w:eastAsia="新細明體" w:hint="eastAsia"/>
          <w:sz w:val="28"/>
          <w:szCs w:val="28"/>
        </w:rPr>
      </w:pPr>
      <w:r w:rsidRPr="00726876">
        <w:rPr>
          <w:rFonts w:ascii="新細明體" w:eastAsia="新細明體" w:hint="eastAsia"/>
          <w:sz w:val="28"/>
          <w:szCs w:val="28"/>
        </w:rPr>
        <w:t>－如前所言，民主的形式義為訴諸大多數，這也可說是民主的本義。</w:t>
      </w:r>
    </w:p>
    <w:p w:rsidR="00726876" w:rsidRPr="00726876" w:rsidRDefault="00726876" w:rsidP="00726876">
      <w:pPr>
        <w:pStyle w:val="a4"/>
        <w:spacing w:line="0pt" w:lineRule="atLeast"/>
        <w:ind w:start="9pt" w:hanging="9pt"/>
        <w:rPr>
          <w:rFonts w:ascii="新細明體" w:eastAsia="新細明體" w:hint="eastAsia"/>
          <w:sz w:val="28"/>
          <w:szCs w:val="28"/>
        </w:rPr>
      </w:pPr>
      <w:r w:rsidRPr="00726876">
        <w:rPr>
          <w:rFonts w:ascii="新細明體" w:eastAsia="新細明體" w:hint="eastAsia"/>
          <w:sz w:val="28"/>
          <w:szCs w:val="28"/>
        </w:rPr>
        <w:t>－在現代，進一步來說，民主可分兩種：</w:t>
      </w:r>
    </w:p>
    <w:p w:rsidR="00726876" w:rsidRPr="00726876" w:rsidRDefault="00726876" w:rsidP="00726876">
      <w:pPr>
        <w:pStyle w:val="a4"/>
        <w:spacing w:line="0pt" w:lineRule="atLeast"/>
        <w:ind w:startChars="118" w:start="22.40pt" w:hangingChars="59" w:hanging="8.25pt"/>
        <w:rPr>
          <w:rFonts w:ascii="新細明體" w:eastAsia="新細明體" w:hint="eastAsia"/>
          <w:sz w:val="28"/>
          <w:szCs w:val="28"/>
        </w:rPr>
      </w:pPr>
      <w:r w:rsidRPr="00726876">
        <w:rPr>
          <w:rFonts w:ascii="新細明體" w:eastAsia="新細明體" w:hint="eastAsia"/>
          <w:sz w:val="28"/>
          <w:szCs w:val="28"/>
        </w:rPr>
        <w:t>／直接民主(direct democracy，亦稱全民民主)</w:t>
      </w:r>
    </w:p>
    <w:p w:rsidR="00726876" w:rsidRPr="00726876" w:rsidRDefault="00726876" w:rsidP="00726876">
      <w:pPr>
        <w:pStyle w:val="a4"/>
        <w:spacing w:line="0pt" w:lineRule="atLeast"/>
        <w:ind w:startChars="177" w:start="29.50pt" w:hangingChars="59" w:hanging="8.25pt"/>
        <w:rPr>
          <w:rFonts w:ascii="新細明體" w:eastAsia="新細明體" w:hint="eastAsia"/>
          <w:sz w:val="28"/>
          <w:szCs w:val="28"/>
        </w:rPr>
      </w:pPr>
      <w:r w:rsidRPr="00726876">
        <w:rPr>
          <w:rFonts w:ascii="新細明體" w:eastAsia="新細明體" w:hint="eastAsia"/>
          <w:sz w:val="28"/>
          <w:szCs w:val="28"/>
        </w:rPr>
        <w:t>－古希臘所講的民主，主要的國家大事由成年男性自由民組成的公民大會有權制訂法律，決定宣戰、媾和及處理財政、祭祀、軍事等重大問題，並選舉部分公職人員。</w:t>
      </w:r>
    </w:p>
    <w:p w:rsidR="00726876" w:rsidRPr="00726876" w:rsidRDefault="00726876" w:rsidP="00726876">
      <w:pPr>
        <w:pStyle w:val="a4"/>
        <w:spacing w:line="0pt" w:lineRule="atLeast"/>
        <w:ind w:startChars="177" w:start="29.50pt" w:hangingChars="59" w:hanging="8.25pt"/>
        <w:rPr>
          <w:rFonts w:ascii="新細明體" w:eastAsia="新細明體" w:hint="eastAsia"/>
          <w:sz w:val="28"/>
          <w:szCs w:val="28"/>
        </w:rPr>
      </w:pPr>
      <w:r w:rsidRPr="00726876">
        <w:rPr>
          <w:rFonts w:ascii="新細明體" w:eastAsia="新細明體" w:hint="eastAsia"/>
          <w:sz w:val="28"/>
          <w:szCs w:val="28"/>
        </w:rPr>
        <w:t>－這種形式只適合古代小國寡民的情況，近現代的人口較多的國家已不適用。</w:t>
      </w:r>
    </w:p>
    <w:p w:rsidR="00726876" w:rsidRPr="00726876" w:rsidRDefault="00726876" w:rsidP="00726876">
      <w:pPr>
        <w:pStyle w:val="a4"/>
        <w:spacing w:line="0pt" w:lineRule="atLeast"/>
        <w:ind w:startChars="118" w:start="22.40pt" w:hangingChars="59" w:hanging="8.25pt"/>
        <w:rPr>
          <w:rFonts w:ascii="新細明體" w:eastAsia="新細明體" w:hint="eastAsia"/>
          <w:sz w:val="28"/>
          <w:szCs w:val="28"/>
        </w:rPr>
      </w:pPr>
      <w:r w:rsidRPr="00726876">
        <w:rPr>
          <w:rFonts w:ascii="新細明體" w:eastAsia="新細明體" w:hint="eastAsia"/>
          <w:sz w:val="28"/>
          <w:szCs w:val="28"/>
        </w:rPr>
        <w:t>＼間接民主(indirect democracy，亦稱代議民主)</w:t>
      </w:r>
    </w:p>
    <w:p w:rsidR="00726876" w:rsidRPr="00726876" w:rsidRDefault="00726876" w:rsidP="00726876">
      <w:pPr>
        <w:pStyle w:val="a4"/>
        <w:spacing w:line="0pt" w:lineRule="atLeast"/>
        <w:ind w:startChars="177" w:start="29.50pt" w:hangingChars="59" w:hanging="8.25pt"/>
        <w:rPr>
          <w:rFonts w:ascii="新細明體" w:eastAsia="新細明體" w:hint="eastAsia"/>
          <w:sz w:val="28"/>
          <w:szCs w:val="28"/>
        </w:rPr>
      </w:pPr>
      <w:r w:rsidRPr="00726876">
        <w:rPr>
          <w:rFonts w:ascii="新細明體" w:eastAsia="新細明體" w:hint="eastAsia"/>
          <w:sz w:val="28"/>
          <w:szCs w:val="28"/>
        </w:rPr>
        <w:t>－近現代講的民主，除了極為重要的國家大事，e.g.選元首或議會議員外，一般都並非由人民直接決定政策，而是建立議會，由人民選舉議員，後者代表選民在議會中間接決定政策。</w:t>
      </w:r>
    </w:p>
    <w:p w:rsidR="00726876" w:rsidRPr="00726876" w:rsidRDefault="00726876" w:rsidP="00726876">
      <w:pPr>
        <w:pStyle w:val="2"/>
        <w:spacing w:line="0pt" w:lineRule="atLeast"/>
        <w:rPr>
          <w:rFonts w:hint="eastAsia"/>
          <w:szCs w:val="28"/>
        </w:rPr>
      </w:pPr>
      <w:r w:rsidRPr="00726876">
        <w:rPr>
          <w:rFonts w:hint="eastAsia"/>
          <w:szCs w:val="28"/>
        </w:rPr>
        <w:t>民主的內容義</w:t>
      </w:r>
    </w:p>
    <w:p w:rsidR="00726876" w:rsidRPr="00726876" w:rsidRDefault="00726876" w:rsidP="00726876">
      <w:pPr>
        <w:pStyle w:val="a4"/>
        <w:spacing w:line="0pt" w:lineRule="atLeast"/>
        <w:ind w:start="9pt" w:hanging="9pt"/>
        <w:rPr>
          <w:rFonts w:ascii="新細明體" w:eastAsia="新細明體" w:hint="eastAsia"/>
          <w:sz w:val="28"/>
          <w:szCs w:val="28"/>
        </w:rPr>
      </w:pPr>
      <w:r w:rsidRPr="00726876">
        <w:rPr>
          <w:rFonts w:ascii="新細明體" w:eastAsia="新細明體" w:hint="eastAsia"/>
          <w:sz w:val="28"/>
          <w:szCs w:val="28"/>
        </w:rPr>
        <w:t>－如前所述，指人權自由等道德價值內容。</w:t>
      </w:r>
    </w:p>
    <w:p w:rsidR="00726876" w:rsidRPr="00726876" w:rsidRDefault="00726876" w:rsidP="00726876">
      <w:pPr>
        <w:pStyle w:val="a4"/>
        <w:spacing w:line="0pt" w:lineRule="atLeast"/>
        <w:ind w:start="9pt" w:hanging="9pt"/>
        <w:rPr>
          <w:rFonts w:ascii="新細明體" w:eastAsia="新細明體" w:hint="eastAsia"/>
          <w:sz w:val="28"/>
          <w:szCs w:val="28"/>
        </w:rPr>
      </w:pPr>
      <w:r w:rsidRPr="00726876">
        <w:rPr>
          <w:rFonts w:ascii="新細明體" w:eastAsia="新細明體" w:hint="eastAsia"/>
          <w:sz w:val="28"/>
          <w:szCs w:val="28"/>
        </w:rPr>
        <w:t>－古代民主欠缺此義。</w:t>
      </w:r>
    </w:p>
    <w:p w:rsidR="00726876" w:rsidRPr="00726876" w:rsidRDefault="00726876" w:rsidP="00726876">
      <w:pPr>
        <w:pStyle w:val="a4"/>
        <w:spacing w:line="0pt" w:lineRule="atLeast"/>
        <w:ind w:start="7.10pt"/>
        <w:rPr>
          <w:rFonts w:ascii="新細明體" w:eastAsia="新細明體" w:hint="eastAsia"/>
          <w:sz w:val="28"/>
          <w:szCs w:val="28"/>
        </w:rPr>
      </w:pPr>
      <w:r w:rsidRPr="00726876">
        <w:rPr>
          <w:rFonts w:ascii="新細明體" w:eastAsia="新細明體" w:hint="eastAsia"/>
          <w:sz w:val="28"/>
          <w:szCs w:val="28"/>
        </w:rPr>
        <w:t>∵在古希臘，仍未有人權自由等思想出現。∴名義上為全民民主，實際上卻不是，因為女性、奴隸及外邦人都沒有選舉與被選舉的權利。故此義下甚至可說並非真正的民主。另外，公民大會往往是由多數人依個人喜好而作決定，故此往往出現許多違反自由人權的決定。</w:t>
      </w:r>
    </w:p>
    <w:p w:rsidR="00726876" w:rsidRPr="00726876" w:rsidRDefault="00726876" w:rsidP="00726876">
      <w:pPr>
        <w:pStyle w:val="a4"/>
        <w:spacing w:line="0pt" w:lineRule="atLeast"/>
        <w:ind w:start="7.10pt"/>
        <w:rPr>
          <w:rFonts w:ascii="新細明體" w:eastAsia="新細明體" w:hint="eastAsia"/>
          <w:sz w:val="28"/>
          <w:szCs w:val="28"/>
          <w:lang w:eastAsia="zh-HK"/>
        </w:rPr>
      </w:pPr>
      <w:r w:rsidRPr="00726876">
        <w:rPr>
          <w:rFonts w:ascii="新細明體" w:eastAsia="新細明體" w:hint="eastAsia"/>
          <w:sz w:val="28"/>
          <w:szCs w:val="28"/>
        </w:rPr>
        <w:t>→近現代學者稱此為多數人的暴政或暴民政治。</w:t>
      </w:r>
    </w:p>
    <w:p w:rsidR="00726876" w:rsidRPr="00726876" w:rsidRDefault="00726876" w:rsidP="00726876">
      <w:pPr>
        <w:pStyle w:val="a4"/>
        <w:spacing w:line="0pt" w:lineRule="atLeast"/>
        <w:ind w:start="9pt" w:hanging="9pt"/>
        <w:rPr>
          <w:rFonts w:ascii="新細明體" w:eastAsia="新細明體" w:hint="eastAsia"/>
          <w:sz w:val="28"/>
          <w:szCs w:val="28"/>
        </w:rPr>
      </w:pPr>
      <w:r w:rsidRPr="00726876">
        <w:rPr>
          <w:rFonts w:ascii="新細明體" w:eastAsia="新細明體" w:hint="eastAsia"/>
          <w:sz w:val="28"/>
          <w:szCs w:val="28"/>
        </w:rPr>
        <w:t>－近代民主政治優勝於古代民主政治之處，正在於其以人權自由為政治內容。</w:t>
      </w:r>
    </w:p>
    <w:p w:rsidR="00726876" w:rsidRPr="00726876" w:rsidRDefault="00726876" w:rsidP="00726876">
      <w:pPr>
        <w:pStyle w:val="a4"/>
        <w:spacing w:line="0pt" w:lineRule="atLeast"/>
        <w:ind w:start="7.10pt"/>
        <w:rPr>
          <w:rFonts w:ascii="新細明體" w:eastAsia="新細明體" w:hint="eastAsia"/>
          <w:sz w:val="28"/>
          <w:szCs w:val="28"/>
        </w:rPr>
      </w:pPr>
      <w:r w:rsidRPr="00726876">
        <w:rPr>
          <w:rFonts w:ascii="新細明體" w:eastAsia="新細明體" w:hint="eastAsia"/>
          <w:sz w:val="28"/>
          <w:szCs w:val="28"/>
        </w:rPr>
        <w:t>十七八世紀啟蒙思想家〔英〕洛克、〔法〕孟德斯鳩、盧梭等，從自然法、社會契約論出發，提出「主權在民」、「天賦人權」、「法律面前人人平等」等主張。這時候西方才出現真正的民主政治。</w:t>
      </w:r>
    </w:p>
    <w:p w:rsidR="00726876" w:rsidRPr="00726876" w:rsidRDefault="00726876" w:rsidP="00726876">
      <w:pPr>
        <w:pStyle w:val="a4"/>
        <w:spacing w:line="0pt" w:lineRule="atLeast"/>
        <w:ind w:start="9pt" w:hanging="9pt"/>
        <w:rPr>
          <w:rFonts w:ascii="新細明體" w:eastAsia="新細明體"/>
          <w:sz w:val="28"/>
          <w:szCs w:val="28"/>
          <w:lang w:eastAsia="zh-HK"/>
        </w:rPr>
      </w:pPr>
      <w:r w:rsidRPr="00726876">
        <w:rPr>
          <w:rFonts w:ascii="新細明體" w:eastAsia="新細明體" w:hint="eastAsia"/>
          <w:sz w:val="28"/>
          <w:szCs w:val="28"/>
        </w:rPr>
        <w:t>－</w:t>
      </w:r>
      <w:r w:rsidRPr="00726876">
        <w:rPr>
          <w:rFonts w:ascii="新細明體" w:eastAsia="新細明體" w:hint="eastAsia"/>
          <w:sz w:val="28"/>
          <w:szCs w:val="28"/>
          <w:lang w:eastAsia="zh-HK"/>
        </w:rPr>
        <w:t>∵</w:t>
      </w:r>
      <w:r w:rsidRPr="00726876">
        <w:rPr>
          <w:rFonts w:ascii="新細明體" w:eastAsia="新細明體" w:hint="eastAsia"/>
          <w:sz w:val="28"/>
          <w:szCs w:val="28"/>
        </w:rPr>
        <w:t>述民主的形式義只是民主的必要條件，並未充分，須加上內容義第二個條件。∴有自由主義者說民主是少數服從多數，同時多數保障少數。這裏說的少數其實是每個人應有的基本權利，只是少數族群或弱勢社群的基本權利常被剝奪，故此，自由主義者提醒多數人要保障他們的權利。</w:t>
      </w:r>
    </w:p>
    <w:p w:rsidR="00726876" w:rsidRPr="00726876" w:rsidRDefault="00726876" w:rsidP="00726876">
      <w:pPr>
        <w:pStyle w:val="2"/>
        <w:spacing w:line="0pt" w:lineRule="atLeast"/>
        <w:rPr>
          <w:rFonts w:hint="eastAsia"/>
          <w:szCs w:val="28"/>
        </w:rPr>
      </w:pPr>
      <w:r w:rsidRPr="00726876">
        <w:rPr>
          <w:rFonts w:hint="eastAsia"/>
          <w:szCs w:val="28"/>
        </w:rPr>
        <w:t>民主的制度義</w:t>
      </w:r>
    </w:p>
    <w:p w:rsidR="00726876" w:rsidRPr="00726876" w:rsidRDefault="00726876" w:rsidP="00726876">
      <w:pPr>
        <w:pStyle w:val="a4"/>
        <w:spacing w:line="0pt" w:lineRule="atLeast"/>
        <w:ind w:start="9pt" w:hanging="9pt"/>
        <w:rPr>
          <w:rFonts w:hint="eastAsia"/>
          <w:sz w:val="28"/>
          <w:szCs w:val="28"/>
        </w:rPr>
      </w:pPr>
      <w:r w:rsidRPr="00726876">
        <w:rPr>
          <w:rFonts w:ascii="新細明體" w:eastAsia="新細明體" w:hint="eastAsia"/>
          <w:sz w:val="28"/>
          <w:szCs w:val="28"/>
        </w:rPr>
        <w:t>－如前所講，指</w:t>
      </w:r>
      <w:r w:rsidRPr="00726876">
        <w:rPr>
          <w:rFonts w:hint="eastAsia"/>
          <w:sz w:val="28"/>
          <w:szCs w:val="28"/>
        </w:rPr>
        <w:t>以法律來治理國家，而法律的訂立須合乎人權和自由的要求。</w:t>
      </w:r>
    </w:p>
    <w:p w:rsidR="00726876" w:rsidRPr="00726876" w:rsidRDefault="00726876" w:rsidP="00726876">
      <w:pPr>
        <w:pStyle w:val="a4"/>
        <w:spacing w:line="0pt" w:lineRule="atLeast"/>
        <w:ind w:start="9pt" w:hanging="9pt"/>
        <w:rPr>
          <w:rFonts w:ascii="新細明體" w:eastAsia="新細明體" w:hint="eastAsia"/>
          <w:sz w:val="28"/>
          <w:szCs w:val="28"/>
        </w:rPr>
      </w:pPr>
      <w:r w:rsidRPr="00726876">
        <w:rPr>
          <w:rFonts w:ascii="新細明體" w:eastAsia="新細明體" w:hint="eastAsia"/>
          <w:sz w:val="28"/>
          <w:szCs w:val="28"/>
        </w:rPr>
        <w:t>－辨識：法治（rule of law，另譯為以法治國）vs法制（rule by law，另譯為依法治國）</w:t>
      </w:r>
    </w:p>
    <w:p w:rsidR="00726876" w:rsidRPr="00726876" w:rsidRDefault="00726876" w:rsidP="00726876">
      <w:pPr>
        <w:pStyle w:val="a4"/>
        <w:spacing w:line="0pt" w:lineRule="atLeast"/>
        <w:ind w:startChars="59" w:start="15.35pt" w:hangingChars="59" w:hanging="8.25pt"/>
        <w:rPr>
          <w:rFonts w:ascii="新細明體" w:eastAsia="新細明體" w:hint="eastAsia"/>
          <w:sz w:val="28"/>
          <w:szCs w:val="28"/>
        </w:rPr>
      </w:pPr>
      <w:r w:rsidRPr="00726876">
        <w:rPr>
          <w:rFonts w:ascii="新細明體" w:eastAsia="新細明體" w:hint="eastAsia"/>
          <w:sz w:val="28"/>
          <w:szCs w:val="28"/>
        </w:rPr>
        <w:t>／法制</w:t>
      </w:r>
    </w:p>
    <w:p w:rsidR="00726876" w:rsidRPr="00726876" w:rsidRDefault="00726876" w:rsidP="00726876">
      <w:pPr>
        <w:pStyle w:val="a4"/>
        <w:spacing w:line="0pt" w:lineRule="atLeast"/>
        <w:ind w:startChars="118" w:start="22.40pt" w:hangingChars="59" w:hanging="8.25pt"/>
        <w:rPr>
          <w:rFonts w:hint="eastAsia"/>
          <w:sz w:val="28"/>
          <w:szCs w:val="28"/>
        </w:rPr>
      </w:pPr>
      <w:r w:rsidRPr="00726876">
        <w:rPr>
          <w:rFonts w:ascii="新細明體" w:eastAsia="新細明體" w:hint="eastAsia"/>
          <w:sz w:val="28"/>
          <w:szCs w:val="28"/>
        </w:rPr>
        <w:t>－只是</w:t>
      </w:r>
      <w:r w:rsidRPr="00726876">
        <w:rPr>
          <w:rFonts w:hint="eastAsia"/>
          <w:sz w:val="28"/>
          <w:szCs w:val="28"/>
        </w:rPr>
        <w:t>以法律來治理國家，但法律的訂立並非以人權和自由為基礎。i.e.當中的法律可以是違反自由與人權的惡法。</w:t>
      </w:r>
    </w:p>
    <w:p w:rsidR="00726876" w:rsidRPr="00726876" w:rsidRDefault="00726876" w:rsidP="00726876">
      <w:pPr>
        <w:pStyle w:val="a4"/>
        <w:spacing w:line="0pt" w:lineRule="atLeast"/>
        <w:ind w:startChars="118" w:start="22.40pt" w:hangingChars="59" w:hanging="8.25pt"/>
        <w:rPr>
          <w:rFonts w:ascii="新細明體" w:eastAsia="新細明體" w:hint="eastAsia"/>
          <w:sz w:val="28"/>
          <w:szCs w:val="28"/>
        </w:rPr>
      </w:pPr>
      <w:r w:rsidRPr="00726876">
        <w:rPr>
          <w:rFonts w:hint="eastAsia"/>
          <w:sz w:val="28"/>
          <w:szCs w:val="28"/>
        </w:rPr>
        <w:t>－e.g.中國的法家就是法制而非法治，∵法律的訂立以鞏固君主權力為基礎。</w:t>
      </w:r>
    </w:p>
    <w:p w:rsidR="00726876" w:rsidRPr="00726876" w:rsidRDefault="00726876" w:rsidP="00726876">
      <w:pPr>
        <w:pStyle w:val="a4"/>
        <w:spacing w:line="0pt" w:lineRule="atLeast"/>
        <w:ind w:startChars="59" w:start="15.35pt" w:hangingChars="59" w:hanging="8.25pt"/>
        <w:rPr>
          <w:rFonts w:ascii="新細明體" w:eastAsia="新細明體" w:hint="eastAsia"/>
          <w:sz w:val="28"/>
          <w:szCs w:val="28"/>
        </w:rPr>
      </w:pPr>
      <w:r w:rsidRPr="00726876">
        <w:rPr>
          <w:rFonts w:ascii="新細明體" w:eastAsia="新細明體" w:hint="eastAsia"/>
          <w:sz w:val="28"/>
          <w:szCs w:val="28"/>
        </w:rPr>
        <w:t>＼法治</w:t>
      </w:r>
    </w:p>
    <w:p w:rsidR="00726876" w:rsidRPr="00726876" w:rsidRDefault="00726876" w:rsidP="00726876">
      <w:pPr>
        <w:pStyle w:val="a4"/>
        <w:spacing w:line="0pt" w:lineRule="atLeast"/>
        <w:ind w:startChars="118" w:start="22.40pt" w:hangingChars="59" w:hanging="8.25pt"/>
        <w:rPr>
          <w:rFonts w:hint="eastAsia"/>
          <w:sz w:val="28"/>
          <w:szCs w:val="28"/>
        </w:rPr>
      </w:pPr>
      <w:r w:rsidRPr="00726876">
        <w:rPr>
          <w:rFonts w:ascii="新細明體" w:eastAsia="新細明體" w:hint="eastAsia"/>
          <w:sz w:val="28"/>
          <w:szCs w:val="28"/>
        </w:rPr>
        <w:t>－不僅</w:t>
      </w:r>
      <w:r w:rsidRPr="00726876">
        <w:rPr>
          <w:rFonts w:hint="eastAsia"/>
          <w:sz w:val="28"/>
          <w:szCs w:val="28"/>
        </w:rPr>
        <w:t>以法律來治理國家，而且法律的訂立須以人權和自由為基礎。i.e.當中的法律不可以是違反自由與人權的惡法。</w:t>
      </w:r>
    </w:p>
    <w:p w:rsidR="00726876" w:rsidRPr="00726876" w:rsidRDefault="00726876" w:rsidP="00726876">
      <w:pPr>
        <w:pStyle w:val="a4"/>
        <w:spacing w:line="0pt" w:lineRule="atLeast"/>
        <w:ind w:startChars="118" w:start="22.40pt" w:hangingChars="59" w:hanging="8.25pt"/>
        <w:rPr>
          <w:rFonts w:hint="eastAsia"/>
          <w:sz w:val="28"/>
          <w:szCs w:val="28"/>
        </w:rPr>
      </w:pPr>
      <w:r w:rsidRPr="00726876">
        <w:rPr>
          <w:rFonts w:hint="eastAsia"/>
          <w:sz w:val="28"/>
          <w:szCs w:val="28"/>
        </w:rPr>
        <w:t>－法律之上有憲法，後者是保障法律須符合人權和自由的法律的最高原則。∴民主政治也可稱為憲法政治。</w:t>
      </w:r>
    </w:p>
    <w:p w:rsidR="00726876" w:rsidRPr="00726876" w:rsidRDefault="00726876" w:rsidP="00726876">
      <w:pPr>
        <w:pStyle w:val="a4"/>
        <w:spacing w:line="0pt" w:lineRule="atLeast"/>
        <w:ind w:start="7.10pt" w:hanging="7.10pt"/>
        <w:rPr>
          <w:rFonts w:ascii="新細明體" w:eastAsia="新細明體" w:hint="eastAsia"/>
          <w:sz w:val="28"/>
          <w:szCs w:val="28"/>
        </w:rPr>
      </w:pPr>
      <w:r w:rsidRPr="00726876">
        <w:rPr>
          <w:rFonts w:ascii="新細明體" w:eastAsia="新細明體" w:hint="eastAsia"/>
          <w:sz w:val="28"/>
          <w:szCs w:val="28"/>
        </w:rPr>
        <w:t>－除了法治外，民主政治在制度上還講權力分立。</w:t>
      </w:r>
    </w:p>
    <w:p w:rsidR="00726876" w:rsidRPr="00726876" w:rsidRDefault="00726876" w:rsidP="00726876">
      <w:pPr>
        <w:pStyle w:val="a4"/>
        <w:spacing w:line="0pt" w:lineRule="atLeast"/>
        <w:ind w:start="7.10pt"/>
        <w:rPr>
          <w:rFonts w:ascii="新細明體" w:eastAsia="新細明體" w:hint="eastAsia"/>
          <w:sz w:val="28"/>
          <w:szCs w:val="28"/>
        </w:rPr>
      </w:pPr>
      <w:r w:rsidRPr="00726876">
        <w:rPr>
          <w:rFonts w:ascii="新細明體" w:eastAsia="新細明體" w:hint="eastAsia"/>
          <w:sz w:val="28"/>
          <w:szCs w:val="28"/>
        </w:rPr>
        <w:t>後者一般指目前歐美流行的兩黨制、多黨制等議會制度，並行三權分立（i.e.行政權</w:t>
      </w:r>
      <w:r w:rsidRPr="00726876">
        <w:rPr>
          <w:rFonts w:ascii="新細明體" w:eastAsia="新細明體" w:hAnsi="新細明體" w:hint="eastAsia"/>
          <w:sz w:val="28"/>
          <w:szCs w:val="28"/>
        </w:rPr>
        <w:t>、</w:t>
      </w:r>
      <w:r w:rsidRPr="00726876">
        <w:rPr>
          <w:rFonts w:ascii="新細明體" w:eastAsia="新細明體" w:hint="eastAsia"/>
          <w:sz w:val="28"/>
          <w:szCs w:val="28"/>
        </w:rPr>
        <w:t>立法權和司法權的分開與互相制衡）的政治制度。</w:t>
      </w:r>
    </w:p>
    <w:p w:rsidR="00726876" w:rsidRPr="00726876" w:rsidRDefault="00726876" w:rsidP="00726876">
      <w:pPr>
        <w:pStyle w:val="a4"/>
        <w:spacing w:line="0pt" w:lineRule="atLeast"/>
        <w:ind w:start="7.10pt"/>
        <w:rPr>
          <w:rFonts w:ascii="新細明體" w:eastAsia="新細明體" w:hint="eastAsia"/>
          <w:sz w:val="28"/>
          <w:szCs w:val="28"/>
        </w:rPr>
      </w:pPr>
      <w:r w:rsidRPr="00726876">
        <w:rPr>
          <w:rFonts w:ascii="新細明體" w:eastAsia="新細明體" w:hint="eastAsia"/>
          <w:sz w:val="28"/>
          <w:szCs w:val="28"/>
        </w:rPr>
        <w:t>其理論基礎在於自由主義阿克頓(Acton)所講之義：「權力會腐化人，絕對權力則絕對腐化人。」</w:t>
      </w:r>
    </w:p>
    <w:p w:rsidR="00726876" w:rsidRPr="00726876" w:rsidRDefault="00726876" w:rsidP="00726876">
      <w:pPr>
        <w:pStyle w:val="1"/>
        <w:tabs>
          <w:tab w:val="num" w:pos="21.25pt"/>
        </w:tabs>
        <w:rPr>
          <w:rFonts w:hint="eastAsia"/>
        </w:rPr>
      </w:pPr>
      <w:r w:rsidRPr="00726876">
        <w:rPr>
          <w:rFonts w:hint="eastAsia"/>
        </w:rPr>
        <w:t>從民主觀點看孔子仁政思想的不足</w:t>
      </w:r>
    </w:p>
    <w:p w:rsidR="00726876" w:rsidRPr="00726876" w:rsidRDefault="00726876" w:rsidP="00726876">
      <w:pPr>
        <w:spacing w:line="0pt" w:lineRule="atLeast"/>
        <w:ind w:start="9pt" w:hanging="9pt"/>
        <w:rPr>
          <w:rFonts w:ascii="新細明體"/>
          <w:sz w:val="28"/>
          <w:szCs w:val="28"/>
        </w:rPr>
      </w:pPr>
      <w:r w:rsidRPr="00726876">
        <w:rPr>
          <w:rFonts w:ascii="新細明體" w:hint="eastAsia"/>
          <w:sz w:val="28"/>
          <w:szCs w:val="28"/>
        </w:rPr>
        <w:t>－</w:t>
      </w:r>
      <w:r w:rsidRPr="00726876">
        <w:rPr>
          <w:rFonts w:hint="eastAsia"/>
          <w:sz w:val="28"/>
          <w:szCs w:val="28"/>
        </w:rPr>
        <w:t>以講者的民主三義來說，孔子的仁政觀或</w:t>
      </w:r>
      <w:r w:rsidRPr="00726876">
        <w:rPr>
          <w:rFonts w:ascii="新細明體" w:hint="eastAsia"/>
          <w:sz w:val="28"/>
          <w:szCs w:val="28"/>
        </w:rPr>
        <w:t>中國傳統的民本政治可說三方面都有欠缺。</w:t>
      </w:r>
    </w:p>
    <w:p w:rsidR="00726876" w:rsidRPr="00726876" w:rsidRDefault="00726876" w:rsidP="00726876">
      <w:pPr>
        <w:pStyle w:val="2"/>
        <w:spacing w:line="0pt" w:lineRule="atLeast"/>
        <w:rPr>
          <w:rFonts w:hint="eastAsia"/>
          <w:szCs w:val="28"/>
        </w:rPr>
      </w:pPr>
      <w:r w:rsidRPr="00726876">
        <w:rPr>
          <w:rFonts w:hint="eastAsia"/>
          <w:szCs w:val="28"/>
        </w:rPr>
        <w:t>形式義方面</w:t>
      </w:r>
    </w:p>
    <w:p w:rsidR="00726876" w:rsidRPr="00726876" w:rsidRDefault="00726876" w:rsidP="00726876">
      <w:pPr>
        <w:spacing w:line="0pt" w:lineRule="atLeast"/>
        <w:ind w:start="9pt" w:hanging="9pt"/>
        <w:rPr>
          <w:rFonts w:ascii="新細明體"/>
          <w:sz w:val="28"/>
          <w:szCs w:val="28"/>
        </w:rPr>
      </w:pPr>
      <w:r w:rsidRPr="00726876">
        <w:rPr>
          <w:rFonts w:ascii="新細明體" w:hint="eastAsia"/>
          <w:sz w:val="28"/>
          <w:szCs w:val="28"/>
        </w:rPr>
        <w:t>－孔子雖講政治以民為重，但他主張的是仁君政治，屬君主政治而非民主政治，最高的權力在皇帝手而非百姓手上。∴其說欠缺了民主的形式義。</w:t>
      </w:r>
    </w:p>
    <w:p w:rsidR="00726876" w:rsidRPr="00726876" w:rsidRDefault="00726876" w:rsidP="00726876">
      <w:pPr>
        <w:spacing w:line="0pt" w:lineRule="atLeast"/>
        <w:ind w:start="9pt" w:hanging="9pt"/>
        <w:rPr>
          <w:rFonts w:ascii="新細明體"/>
          <w:sz w:val="28"/>
          <w:szCs w:val="28"/>
        </w:rPr>
      </w:pPr>
      <w:r w:rsidRPr="00726876">
        <w:rPr>
          <w:rFonts w:ascii="新細明體" w:hint="eastAsia"/>
          <w:sz w:val="28"/>
          <w:szCs w:val="28"/>
        </w:rPr>
        <w:t>－另外，君主是世襲的，這種安排統治者的方式欠缺代表性，i.e.君主的政治決定難以代表人民的意願。</w:t>
      </w:r>
    </w:p>
    <w:p w:rsidR="00726876" w:rsidRPr="00726876" w:rsidRDefault="00726876" w:rsidP="00726876">
      <w:pPr>
        <w:spacing w:line="0pt" w:lineRule="atLeast"/>
        <w:ind w:start="9pt" w:hanging="9pt"/>
        <w:rPr>
          <w:rFonts w:ascii="新細明體"/>
          <w:sz w:val="28"/>
          <w:szCs w:val="28"/>
        </w:rPr>
      </w:pPr>
      <w:r w:rsidRPr="00726876">
        <w:rPr>
          <w:rFonts w:ascii="新細明體" w:hint="eastAsia"/>
          <w:sz w:val="28"/>
          <w:szCs w:val="28"/>
        </w:rPr>
        <w:t>－徐復觀先生：二重主體性問題（理想上人民是政治主體，但實際上君主是政治主體）；這解釋了傳統中國為何講以民為本，但政治主體仍是君主。</w:t>
      </w:r>
    </w:p>
    <w:p w:rsidR="00726876" w:rsidRPr="00726876" w:rsidRDefault="00726876" w:rsidP="00726876">
      <w:pPr>
        <w:spacing w:line="0pt" w:lineRule="atLeast"/>
        <w:ind w:start="9pt" w:hanging="1.90pt"/>
        <w:rPr>
          <w:rFonts w:ascii="新細明體" w:hint="eastAsia"/>
          <w:sz w:val="28"/>
          <w:szCs w:val="28"/>
        </w:rPr>
      </w:pPr>
      <w:r w:rsidRPr="00726876">
        <w:rPr>
          <w:rFonts w:ascii="新細明體" w:hint="eastAsia"/>
          <w:sz w:val="28"/>
          <w:szCs w:val="28"/>
        </w:rPr>
        <w:t>講者：我們的理想不能落實，∵我們一直想不到用議會政治來解決多數人如何可一起作政治決定的問題。</w:t>
      </w:r>
    </w:p>
    <w:p w:rsidR="00726876" w:rsidRPr="00726876" w:rsidRDefault="00726876" w:rsidP="00726876">
      <w:pPr>
        <w:pStyle w:val="2"/>
        <w:spacing w:line="0pt" w:lineRule="atLeast"/>
        <w:rPr>
          <w:rFonts w:hint="eastAsia"/>
          <w:szCs w:val="28"/>
        </w:rPr>
      </w:pPr>
      <w:r w:rsidRPr="00726876">
        <w:rPr>
          <w:rFonts w:hint="eastAsia"/>
          <w:szCs w:val="28"/>
        </w:rPr>
        <w:t>內容義方面</w:t>
      </w:r>
    </w:p>
    <w:p w:rsidR="00726876" w:rsidRPr="00726876" w:rsidRDefault="00726876" w:rsidP="00726876">
      <w:pPr>
        <w:spacing w:line="0pt" w:lineRule="atLeast"/>
        <w:ind w:start="9pt" w:hanging="9pt"/>
        <w:rPr>
          <w:rFonts w:ascii="新細明體"/>
          <w:sz w:val="28"/>
          <w:szCs w:val="28"/>
        </w:rPr>
      </w:pPr>
      <w:r w:rsidRPr="00726876">
        <w:rPr>
          <w:rFonts w:ascii="新細明體" w:hint="eastAsia"/>
          <w:sz w:val="28"/>
          <w:szCs w:val="28"/>
        </w:rPr>
        <w:t>－孔子的為政以德的仁政思想可說是一種德治思想，即主張政治須以道德為基礎。一義下，這說法不算錯；只是他講作為政治基礎的道德的要求有不足之處。</w:t>
      </w:r>
    </w:p>
    <w:p w:rsidR="00726876" w:rsidRPr="00726876" w:rsidRDefault="00726876" w:rsidP="00726876">
      <w:pPr>
        <w:spacing w:line="0pt" w:lineRule="atLeast"/>
        <w:ind w:start="9pt" w:hanging="9pt"/>
        <w:rPr>
          <w:rFonts w:ascii="新細明體" w:hint="eastAsia"/>
          <w:sz w:val="28"/>
          <w:szCs w:val="28"/>
        </w:rPr>
      </w:pPr>
      <w:r w:rsidRPr="00726876">
        <w:rPr>
          <w:rFonts w:ascii="新細明體" w:hint="eastAsia"/>
          <w:sz w:val="28"/>
          <w:szCs w:val="28"/>
        </w:rPr>
        <w:t>－首先，是欠缺自由人權的觀念，統治者或君主容易濫權。</w:t>
      </w:r>
    </w:p>
    <w:p w:rsidR="00726876" w:rsidRPr="00726876" w:rsidRDefault="00726876" w:rsidP="00726876">
      <w:pPr>
        <w:spacing w:line="0pt" w:lineRule="atLeast"/>
        <w:ind w:start="7.10pt"/>
        <w:rPr>
          <w:rFonts w:ascii="新細明體" w:hint="eastAsia"/>
          <w:sz w:val="28"/>
          <w:szCs w:val="28"/>
        </w:rPr>
      </w:pPr>
      <w:r w:rsidRPr="00726876">
        <w:rPr>
          <w:rFonts w:ascii="新細明體" w:hint="eastAsia"/>
          <w:sz w:val="28"/>
          <w:szCs w:val="28"/>
        </w:rPr>
        <w:t>e.g.後來漢武帝獨尊儒術。</w:t>
      </w:r>
    </w:p>
    <w:p w:rsidR="00726876" w:rsidRPr="00726876" w:rsidRDefault="00726876" w:rsidP="00726876">
      <w:pPr>
        <w:spacing w:line="0pt" w:lineRule="atLeast"/>
        <w:ind w:start="8.25pt" w:hangingChars="59" w:hanging="8.25pt"/>
        <w:rPr>
          <w:rFonts w:ascii="新細明體"/>
          <w:sz w:val="28"/>
          <w:szCs w:val="28"/>
        </w:rPr>
      </w:pPr>
      <w:r w:rsidRPr="00726876">
        <w:rPr>
          <w:rFonts w:ascii="新細明體" w:hint="eastAsia"/>
          <w:sz w:val="28"/>
          <w:szCs w:val="28"/>
        </w:rPr>
        <w:t>－另外，只講君主的義務觀念，不容易充分達致人民的要求。相反，民主政治講權利，統治者只要不侵害人民的權利便可算是好的統治者，相對來說容易得多，這是西方人比中國人聰明的地方。</w:t>
      </w:r>
    </w:p>
    <w:p w:rsidR="00726876" w:rsidRPr="00726876" w:rsidRDefault="00726876" w:rsidP="00726876">
      <w:pPr>
        <w:pStyle w:val="2"/>
        <w:spacing w:line="0pt" w:lineRule="atLeast"/>
        <w:rPr>
          <w:rFonts w:hint="eastAsia"/>
          <w:szCs w:val="28"/>
        </w:rPr>
      </w:pPr>
      <w:r w:rsidRPr="00726876">
        <w:rPr>
          <w:rFonts w:hint="eastAsia"/>
          <w:szCs w:val="28"/>
        </w:rPr>
        <w:t>制度義方面</w:t>
      </w:r>
    </w:p>
    <w:p w:rsidR="00726876" w:rsidRPr="00726876" w:rsidRDefault="00726876" w:rsidP="00726876">
      <w:pPr>
        <w:spacing w:line="0pt" w:lineRule="atLeast"/>
        <w:ind w:start="9pt" w:hanging="9pt"/>
        <w:rPr>
          <w:rFonts w:ascii="新細明體"/>
          <w:sz w:val="28"/>
          <w:szCs w:val="28"/>
        </w:rPr>
      </w:pPr>
      <w:r w:rsidRPr="00726876">
        <w:rPr>
          <w:rFonts w:ascii="新細明體" w:hint="eastAsia"/>
          <w:sz w:val="28"/>
          <w:szCs w:val="28"/>
        </w:rPr>
        <w:t>－徐復觀先生的二重主體性問題同時表明傳統民本思想欠缺將理想落實的制度。</w:t>
      </w:r>
    </w:p>
    <w:p w:rsidR="00726876" w:rsidRPr="00726876" w:rsidRDefault="00726876" w:rsidP="00726876">
      <w:pPr>
        <w:spacing w:line="0pt" w:lineRule="atLeast"/>
        <w:ind w:start="9pt" w:hanging="9pt"/>
        <w:rPr>
          <w:rFonts w:ascii="新細明體"/>
          <w:sz w:val="28"/>
          <w:szCs w:val="28"/>
        </w:rPr>
      </w:pPr>
      <w:r w:rsidRPr="00726876">
        <w:rPr>
          <w:rFonts w:ascii="新細明體" w:hint="eastAsia"/>
          <w:sz w:val="28"/>
          <w:szCs w:val="28"/>
        </w:rPr>
        <w:t>－在法治方面，孔子主張以禮治國，只講禮法、刑法而沒有憲法。</w:t>
      </w:r>
    </w:p>
    <w:p w:rsidR="00726876" w:rsidRPr="00726876" w:rsidRDefault="00726876" w:rsidP="00726876">
      <w:pPr>
        <w:spacing w:line="0pt" w:lineRule="atLeast"/>
        <w:ind w:start="9pt" w:hanging="1.90pt"/>
        <w:rPr>
          <w:rFonts w:ascii="新細明體"/>
          <w:sz w:val="28"/>
          <w:szCs w:val="28"/>
        </w:rPr>
      </w:pPr>
      <w:r w:rsidRPr="00726876">
        <w:rPr>
          <w:rFonts w:ascii="新細明體" w:hint="eastAsia"/>
          <w:sz w:val="28"/>
          <w:szCs w:val="28"/>
        </w:rPr>
        <w:t>禮法的問題是普遍約束力不足。</w:t>
      </w:r>
    </w:p>
    <w:p w:rsidR="00726876" w:rsidRPr="00726876" w:rsidRDefault="00726876" w:rsidP="00726876">
      <w:pPr>
        <w:spacing w:line="0pt" w:lineRule="atLeast"/>
        <w:ind w:start="7.10pt"/>
        <w:rPr>
          <w:rFonts w:ascii="新細明體"/>
          <w:sz w:val="28"/>
          <w:szCs w:val="28"/>
        </w:rPr>
      </w:pPr>
      <w:r w:rsidRPr="00726876">
        <w:rPr>
          <w:rFonts w:ascii="新細明體" w:hint="eastAsia"/>
          <w:sz w:val="28"/>
          <w:szCs w:val="28"/>
        </w:rPr>
        <w:t>而有刑法而沒有憲法，∴傳統只有法制而沒有法治。</w:t>
      </w:r>
    </w:p>
    <w:p w:rsidR="00726876" w:rsidRPr="00726876" w:rsidRDefault="00726876" w:rsidP="00726876">
      <w:pPr>
        <w:spacing w:line="0pt" w:lineRule="atLeast"/>
        <w:ind w:start="9pt" w:hanging="9pt"/>
        <w:rPr>
          <w:rFonts w:ascii="新細明體" w:hint="eastAsia"/>
          <w:sz w:val="28"/>
          <w:szCs w:val="28"/>
        </w:rPr>
      </w:pPr>
      <w:r w:rsidRPr="00726876">
        <w:rPr>
          <w:rFonts w:ascii="新細明體" w:hint="eastAsia"/>
          <w:sz w:val="28"/>
          <w:szCs w:val="28"/>
        </w:rPr>
        <w:t>－在權力分立方面，傳統如隋唐時建立的三省六部制（三省：中書省、門下省、尚書省，六部：尚書省下屬的吏部、戶部、禮部、兵部、刑部、工部）只有權力分工而沒有權力分立。</w:t>
      </w:r>
      <w:r w:rsidRPr="00726876">
        <w:rPr>
          <w:rFonts w:ascii="新細明體"/>
          <w:sz w:val="28"/>
          <w:szCs w:val="28"/>
        </w:rPr>
        <w:t>i.e.</w:t>
      </w:r>
      <w:r w:rsidRPr="00726876">
        <w:rPr>
          <w:rFonts w:ascii="新細明體" w:hint="eastAsia"/>
          <w:sz w:val="28"/>
          <w:szCs w:val="28"/>
        </w:rPr>
        <w:t>只是皇帝將權力分給臣子，但這些權力並非互相獨立及互相制衡，最終都掌握在皇帝手上，並非真正的權力分立。</w:t>
      </w:r>
    </w:p>
    <w:p w:rsidR="00726876" w:rsidRPr="00726876" w:rsidRDefault="00726876" w:rsidP="00726876">
      <w:pPr>
        <w:spacing w:line="0pt" w:lineRule="atLeast"/>
        <w:ind w:start="9pt" w:hanging="9pt"/>
        <w:rPr>
          <w:rFonts w:ascii="新細明體" w:hint="eastAsia"/>
          <w:sz w:val="28"/>
          <w:szCs w:val="28"/>
        </w:rPr>
      </w:pPr>
      <w:r w:rsidRPr="00726876">
        <w:rPr>
          <w:rFonts w:hint="eastAsia"/>
          <w:sz w:val="28"/>
          <w:szCs w:val="28"/>
        </w:rPr>
        <w:t>－總結來說，民本在制度義方面的弊端，是只有人治而無法治，後者須依賴</w:t>
      </w:r>
      <w:r w:rsidRPr="00726876">
        <w:rPr>
          <w:rFonts w:ascii="新細明體" w:hint="eastAsia"/>
          <w:sz w:val="28"/>
          <w:szCs w:val="28"/>
        </w:rPr>
        <w:t>少數政治上的傑出人材（聖君賢相）才能治理好國家</w:t>
      </w:r>
      <w:r w:rsidRPr="00726876">
        <w:rPr>
          <w:rFonts w:ascii="新細明體" w:hAnsi="新細明體" w:hint="eastAsia"/>
          <w:sz w:val="28"/>
          <w:szCs w:val="28"/>
        </w:rPr>
        <w:t>，不及民主中不</w:t>
      </w:r>
      <w:r w:rsidRPr="00726876">
        <w:rPr>
          <w:rFonts w:ascii="新細明體" w:hint="eastAsia"/>
          <w:sz w:val="28"/>
          <w:szCs w:val="28"/>
        </w:rPr>
        <w:t>依客觀制度的統治模式。（人治與法治之別）。→難長治久安。</w:t>
      </w:r>
    </w:p>
    <w:p w:rsidR="00726876" w:rsidRPr="00726876" w:rsidRDefault="00726876" w:rsidP="00726876">
      <w:pPr>
        <w:spacing w:line="0pt" w:lineRule="atLeast"/>
        <w:ind w:start="9pt" w:hanging="9pt"/>
        <w:rPr>
          <w:rFonts w:ascii="新細明體" w:hint="eastAsia"/>
          <w:sz w:val="28"/>
          <w:szCs w:val="28"/>
        </w:rPr>
      </w:pPr>
      <w:r w:rsidRPr="00726876">
        <w:rPr>
          <w:rFonts w:hint="eastAsia"/>
          <w:sz w:val="28"/>
          <w:szCs w:val="28"/>
        </w:rPr>
        <w:t>－結論：中國傳統政治思想雖非如西方政治家維特浮哥</w:t>
      </w:r>
      <w:r w:rsidRPr="00726876">
        <w:rPr>
          <w:sz w:val="28"/>
          <w:szCs w:val="28"/>
        </w:rPr>
        <w:t>(K. A. Wittfogel)</w:t>
      </w:r>
      <w:r w:rsidRPr="00726876">
        <w:rPr>
          <w:rFonts w:hint="eastAsia"/>
          <w:sz w:val="28"/>
          <w:szCs w:val="28"/>
        </w:rPr>
        <w:t>及哲學家黑格爾所說，是一</w:t>
      </w:r>
      <w:r w:rsidRPr="00726876">
        <w:rPr>
          <w:rFonts w:ascii="新細明體" w:hint="eastAsia"/>
          <w:sz w:val="28"/>
          <w:szCs w:val="28"/>
        </w:rPr>
        <w:t>「</w:t>
      </w:r>
      <w:r w:rsidRPr="00726876">
        <w:rPr>
          <w:rFonts w:hint="eastAsia"/>
          <w:sz w:val="28"/>
          <w:szCs w:val="28"/>
        </w:rPr>
        <w:t>絕對的專制</w:t>
      </w:r>
      <w:r w:rsidRPr="00726876">
        <w:rPr>
          <w:rFonts w:ascii="新細明體" w:hint="eastAsia"/>
          <w:sz w:val="28"/>
          <w:szCs w:val="28"/>
        </w:rPr>
        <w:t>」</w:t>
      </w:r>
      <w:r w:rsidRPr="00726876">
        <w:rPr>
          <w:rFonts w:hint="eastAsia"/>
          <w:sz w:val="28"/>
          <w:szCs w:val="28"/>
        </w:rPr>
        <w:t>，如古羅時代</w:t>
      </w:r>
      <w:r w:rsidRPr="00726876">
        <w:rPr>
          <w:rFonts w:ascii="新細明體" w:hAnsi="新細明體" w:hint="eastAsia"/>
          <w:sz w:val="28"/>
          <w:szCs w:val="28"/>
        </w:rPr>
        <w:t>「</w:t>
      </w:r>
      <w:r w:rsidRPr="00726876">
        <w:rPr>
          <w:rFonts w:hint="eastAsia"/>
          <w:sz w:val="28"/>
          <w:szCs w:val="28"/>
        </w:rPr>
        <w:t>皇帝意志為法律淵源</w:t>
      </w:r>
      <w:r w:rsidRPr="00726876">
        <w:rPr>
          <w:rFonts w:ascii="新細明體" w:hAnsi="新細明體" w:hint="eastAsia"/>
          <w:sz w:val="28"/>
          <w:szCs w:val="28"/>
        </w:rPr>
        <w:t>」</w:t>
      </w:r>
      <w:r w:rsidRPr="00726876">
        <w:rPr>
          <w:rFonts w:hint="eastAsia"/>
          <w:sz w:val="28"/>
          <w:szCs w:val="28"/>
        </w:rPr>
        <w:t>之說，以及法國路易十四所云的</w:t>
      </w:r>
      <w:r w:rsidRPr="00726876">
        <w:rPr>
          <w:rFonts w:ascii="新細明體" w:hint="eastAsia"/>
          <w:sz w:val="28"/>
          <w:szCs w:val="28"/>
        </w:rPr>
        <w:t>「</w:t>
      </w:r>
      <w:r w:rsidRPr="00726876">
        <w:rPr>
          <w:rFonts w:hint="eastAsia"/>
          <w:sz w:val="28"/>
          <w:szCs w:val="28"/>
        </w:rPr>
        <w:t>股即國家</w:t>
      </w:r>
      <w:r w:rsidRPr="00726876">
        <w:rPr>
          <w:rFonts w:ascii="新細明體" w:hint="eastAsia"/>
          <w:sz w:val="28"/>
          <w:szCs w:val="28"/>
        </w:rPr>
        <w:t>」</w:t>
      </w:r>
      <w:r w:rsidRPr="00726876">
        <w:rPr>
          <w:rFonts w:hint="eastAsia"/>
          <w:sz w:val="28"/>
          <w:szCs w:val="28"/>
        </w:rPr>
        <w:t>式的統治，但卻只是有限度的民主，與近</w:t>
      </w:r>
      <w:r w:rsidRPr="00726876">
        <w:rPr>
          <w:rFonts w:ascii="新細明體" w:hint="eastAsia"/>
          <w:sz w:val="28"/>
          <w:szCs w:val="28"/>
        </w:rPr>
        <w:t>、</w:t>
      </w:r>
      <w:r w:rsidRPr="00726876">
        <w:rPr>
          <w:rFonts w:hint="eastAsia"/>
          <w:sz w:val="28"/>
          <w:szCs w:val="28"/>
        </w:rPr>
        <w:t>現代西方式的民主仍有頗大的距離</w:t>
      </w:r>
      <w:r w:rsidRPr="00726876">
        <w:rPr>
          <w:rFonts w:ascii="新細明體" w:hint="eastAsia"/>
          <w:sz w:val="28"/>
          <w:szCs w:val="28"/>
        </w:rPr>
        <w:t>。</w:t>
      </w:r>
    </w:p>
    <w:p w:rsidR="00726876" w:rsidRPr="00726876" w:rsidRDefault="00726876" w:rsidP="00726876">
      <w:pPr>
        <w:spacing w:line="0pt" w:lineRule="atLeast"/>
        <w:ind w:start="9pt" w:hanging="1.90pt"/>
        <w:rPr>
          <w:rFonts w:ascii="新細明體"/>
          <w:sz w:val="28"/>
          <w:szCs w:val="28"/>
        </w:rPr>
      </w:pPr>
      <w:r w:rsidRPr="00726876">
        <w:rPr>
          <w:rFonts w:ascii="新細明體" w:hint="eastAsia"/>
          <w:sz w:val="28"/>
          <w:szCs w:val="28"/>
        </w:rPr>
        <w:t>金耀基：只是開明的專制</w:t>
      </w:r>
      <w:r w:rsidRPr="00726876">
        <w:rPr>
          <w:rFonts w:ascii="新細明體"/>
          <w:sz w:val="28"/>
          <w:szCs w:val="28"/>
        </w:rPr>
        <w:t>(enlightened despotism)</w:t>
      </w:r>
      <w:r w:rsidRPr="00726876">
        <w:rPr>
          <w:rFonts w:ascii="新細明體" w:hint="eastAsia"/>
          <w:sz w:val="28"/>
          <w:szCs w:val="28"/>
        </w:rPr>
        <w:t>。</w:t>
      </w:r>
    </w:p>
    <w:p w:rsidR="00726876" w:rsidRPr="00726876" w:rsidRDefault="00726876" w:rsidP="00726876">
      <w:pPr>
        <w:spacing w:line="0pt" w:lineRule="atLeast"/>
        <w:ind w:start="9pt" w:hanging="9pt"/>
        <w:rPr>
          <w:sz w:val="28"/>
          <w:szCs w:val="28"/>
        </w:rPr>
      </w:pPr>
      <w:r w:rsidRPr="00726876">
        <w:rPr>
          <w:rFonts w:hint="eastAsia"/>
          <w:sz w:val="28"/>
          <w:szCs w:val="28"/>
        </w:rPr>
        <w:t>－注意：民本思想可作為民主政治的道德基礎。∵民主政治須講道德的自覺。</w:t>
      </w:r>
    </w:p>
    <w:p w:rsidR="00726876" w:rsidRPr="00726876" w:rsidRDefault="00726876" w:rsidP="00726876">
      <w:pPr>
        <w:spacing w:line="0pt" w:lineRule="atLeast"/>
        <w:ind w:start="7.10pt"/>
        <w:rPr>
          <w:sz w:val="28"/>
          <w:szCs w:val="28"/>
        </w:rPr>
      </w:pPr>
      <w:r w:rsidRPr="00726876">
        <w:rPr>
          <w:rFonts w:hint="eastAsia"/>
          <w:sz w:val="28"/>
          <w:szCs w:val="28"/>
        </w:rPr>
        <w:t>一方面，傳統民本思想可說已有接近人權、自由的想法。如孔子講富民，後來孟子講保民、養民，都很重視保障人民的基本物質生活，已接近講人的生存權利。另外，傳統著重講「言者無罪、聞者足戒」，要求君主納諫、廣開言路等等，已接近講人的言論自由。只是尚未達到講權利並以法律保障這一步。</w:t>
      </w:r>
    </w:p>
    <w:p w:rsidR="00726876" w:rsidRPr="00726876" w:rsidRDefault="00726876" w:rsidP="00726876">
      <w:pPr>
        <w:spacing w:line="0pt" w:lineRule="atLeast"/>
        <w:ind w:start="7.10pt"/>
        <w:rPr>
          <w:rFonts w:hint="eastAsia"/>
          <w:sz w:val="28"/>
          <w:szCs w:val="28"/>
        </w:rPr>
      </w:pPr>
      <w:r w:rsidRPr="00726876">
        <w:rPr>
          <w:rFonts w:hint="eastAsia"/>
          <w:sz w:val="28"/>
          <w:szCs w:val="28"/>
        </w:rPr>
        <w:t>另一方面，人權、自由的基礎，在於道德的反省，對人有足夠的尊重，∴有自由主義者稱自由主義是將人當作人的政治模式。這方面，孔子仁學及孟子性善論等儒家思想，講人生的價值根源在於本心，後者其實也是道德理性的反省，這些觀點，對人權、自由思想的鞏固舉足輕重。在此義下，孔子仁政觀或傳統民本思想，仍然有其重要的地位。</w:t>
      </w:r>
    </w:p>
    <w:p w:rsidR="001C1723" w:rsidRPr="00726876" w:rsidRDefault="001C1723" w:rsidP="00726876">
      <w:pPr>
        <w:spacing w:line="0pt" w:lineRule="atLeast"/>
        <w:rPr>
          <w:sz w:val="28"/>
          <w:szCs w:val="28"/>
        </w:rPr>
      </w:pPr>
    </w:p>
    <w:sectPr w:rsidR="001C1723" w:rsidRPr="00726876">
      <w:headerReference w:type="even" r:id="rId7"/>
      <w:headerReference w:type="default" r:id="rId8"/>
      <w:pgSz w:w="595.30pt" w:h="841.90pt"/>
      <w:pgMar w:top="72pt" w:right="90pt" w:bottom="72pt" w:left="90pt" w:header="42.55pt" w:footer="49.60pt" w:gutter="0pt"/>
      <w:cols w:space="21.25pt"/>
      <w:docGrid w:type="lines" w:linePitch="360"/>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rsidR="003F5FF6" w:rsidRDefault="003F5FF6">
      <w:r>
        <w:separator/>
      </w:r>
    </w:p>
  </w:endnote>
  <w:endnote w:type="continuationSeparator" w:id="0">
    <w:p w:rsidR="003F5FF6" w:rsidRDefault="003F5FF6">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Times New Roman">
    <w:panose1 w:val="02020603050405020304"/>
    <w:charset w:characterSet="iso-8859-1"/>
    <w:family w:val="roman"/>
    <w:pitch w:val="variable"/>
    <w:sig w:usb0="E0002AFF" w:usb1="C0007841" w:usb2="00000009" w:usb3="00000000" w:csb0="000001FF" w:csb1="00000000"/>
  </w:font>
  <w:font w:name="新細明體">
    <w:altName w:val="PMingLiU"/>
    <w:panose1 w:val="02020500000000000000"/>
    <w:charset w:characterSet="Big5"/>
    <w:family w:val="roman"/>
    <w:pitch w:val="variable"/>
    <w:sig w:usb0="A00002FF" w:usb1="28CFFCFA" w:usb2="00000016" w:usb3="00000000" w:csb0="00100001" w:csb1="00000000"/>
  </w:font>
  <w:font w:name="Arial">
    <w:panose1 w:val="020B0604020202020204"/>
    <w:charset w:characterSet="iso-8859-1"/>
    <w:family w:val="swiss"/>
    <w:pitch w:val="variable"/>
    <w:sig w:usb0="E0002AFF" w:usb1="C0007843" w:usb2="00000009" w:usb3="00000000" w:csb0="000001FF" w:csb1="00000000"/>
  </w:font>
  <w:font w:name="細明體">
    <w:altName w:val="MingLiU"/>
    <w:panose1 w:val="02020509000000000000"/>
    <w:charset w:characterSet="Big5"/>
    <w:family w:val="modern"/>
    <w:pitch w:val="fixed"/>
    <w:sig w:usb0="A00002FF" w:usb1="28CFFCFA" w:usb2="00000016" w:usb3="00000000" w:csb0="00100001" w:csb1="00000000"/>
  </w:font>
  <w:font w:name="Courier New">
    <w:panose1 w:val="02070309020205020404"/>
    <w:charset w:characterSet="iso-8859-1"/>
    <w:family w:val="modern"/>
    <w:pitch w:val="fixed"/>
    <w:sig w:usb0="E0002AFF" w:usb1="C0007843" w:usb2="00000009" w:usb3="00000000" w:csb0="000001FF" w:csb1="00000000"/>
  </w:font>
  <w:font w:name="標楷體">
    <w:panose1 w:val="03000509000000000000"/>
    <w:charset w:characterSet="Big5"/>
    <w:family w:val="script"/>
    <w:pitch w:val="fixed"/>
    <w:sig w:usb0="00000003" w:usb1="080E0000" w:usb2="00000016" w:usb3="00000000" w:csb0="00100001" w:csb1="00000000"/>
  </w:font>
  <w:font w:name="Calibri Light">
    <w:panose1 w:val="020F0302020204030204"/>
    <w:charset w:characterSet="iso-8859-1"/>
    <w:family w:val="swiss"/>
    <w:pitch w:val="variable"/>
    <w:sig w:usb0="A00002EF" w:usb1="4000207B" w:usb2="00000000" w:usb3="00000000" w:csb0="0000019F" w:csb1="00000000"/>
  </w:font>
  <w:font w:name="Calibri">
    <w:panose1 w:val="020F0502020204030204"/>
    <w:charset w:characterSet="iso-8859-1"/>
    <w:family w:val="swiss"/>
    <w:pitch w:val="variable"/>
    <w:sig w:usb0="E00002FF" w:usb1="4000ACFF" w:usb2="00000001" w:usb3="00000000" w:csb0="0000019F" w:csb1="00000000"/>
  </w:font>
</w:fonts>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rsidR="003F5FF6" w:rsidRDefault="003F5FF6">
      <w:r>
        <w:separator/>
      </w:r>
    </w:p>
  </w:footnote>
  <w:footnote w:type="continuationSeparator" w:id="0">
    <w:p w:rsidR="003F5FF6" w:rsidRDefault="003F5FF6">
      <w:r>
        <w:continuationSeparator/>
      </w:r>
    </w:p>
  </w:footnote>
</w:footnotes>
</file>

<file path=word/header1.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726876" w:rsidRDefault="00373FE4" w:rsidP="00331665">
    <w:pPr>
      <w:pStyle w:val="a6"/>
      <w:framePr w:wrap="around" w:vAnchor="text" w:hAnchor="margin" w:xAlign="right" w:y="0.05pt"/>
      <w:rPr>
        <w:rStyle w:val="a9"/>
      </w:rPr>
    </w:pPr>
    <w:r>
      <w:rPr>
        <w:rStyle w:val="a9"/>
      </w:rPr>
      <w:fldChar w:fldCharType="begin"/>
    </w:r>
    <w:r>
      <w:rPr>
        <w:rStyle w:val="a9"/>
      </w:rPr>
      <w:instrText xml:space="preserve">PAGE  </w:instrText>
    </w:r>
    <w:r>
      <w:rPr>
        <w:rStyle w:val="a9"/>
      </w:rPr>
      <w:fldChar w:fldCharType="end"/>
    </w:r>
  </w:p>
  <w:p w:rsidR="00373FE4" w:rsidRDefault="00373FE4" w:rsidP="00331665">
    <w:pPr>
      <w:pStyle w:val="a6"/>
      <w:ind w:end="18pt"/>
    </w:pPr>
  </w:p>
</w:hdr>
</file>

<file path=word/header2.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726876" w:rsidRDefault="00373FE4" w:rsidP="00331665">
    <w:pPr>
      <w:pStyle w:val="a6"/>
      <w:framePr w:wrap="around" w:vAnchor="text" w:hAnchor="margin" w:xAlign="right" w:y="0.05pt"/>
      <w:rPr>
        <w:rStyle w:val="a9"/>
      </w:rPr>
    </w:pPr>
    <w:r>
      <w:rPr>
        <w:rStyle w:val="a9"/>
      </w:rPr>
      <w:fldChar w:fldCharType="begin"/>
    </w:r>
    <w:r>
      <w:rPr>
        <w:rStyle w:val="a9"/>
      </w:rPr>
      <w:instrText xml:space="preserve">PAGE  </w:instrText>
    </w:r>
    <w:r>
      <w:rPr>
        <w:rStyle w:val="a9"/>
      </w:rPr>
      <w:fldChar w:fldCharType="separate"/>
    </w:r>
    <w:r w:rsidR="00726876">
      <w:rPr>
        <w:rStyle w:val="a9"/>
        <w:noProof/>
      </w:rPr>
      <w:t>1</w:t>
    </w:r>
    <w:r>
      <w:rPr>
        <w:rStyle w:val="a9"/>
      </w:rPr>
      <w:fldChar w:fldCharType="end"/>
    </w:r>
  </w:p>
  <w:p w:rsidR="00373FE4" w:rsidRPr="00331665" w:rsidRDefault="00373FE4" w:rsidP="00331665">
    <w:pPr>
      <w:pStyle w:val="a6"/>
      <w:ind w:end="18pt"/>
    </w:pPr>
  </w:p>
</w:hdr>
</file>

<file path=word/numbering.xml><?xml version="1.0" encoding="utf-8"?>
<w:numbering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abstractNum w:abstractNumId="0">
    <w:nsid w:val="195C1B45"/>
    <w:multiLevelType w:val="singleLevel"/>
    <w:tmpl w:val="36D87C7C"/>
    <w:lvl w:ilvl="0">
      <w:start w:val="1"/>
      <w:numFmt w:val="decimal"/>
      <w:lvlText w:val="%1."/>
      <w:lvlJc w:val="start"/>
      <w:pPr>
        <w:tabs>
          <w:tab w:val="num" w:pos="21pt"/>
        </w:tabs>
        <w:ind w:start="21pt" w:hanging="9pt"/>
      </w:pPr>
      <w:rPr>
        <w:rFonts w:hint="eastAsia"/>
      </w:rPr>
    </w:lvl>
  </w:abstractNum>
  <w:abstractNum w:abstractNumId="1">
    <w:nsid w:val="341550B5"/>
    <w:multiLevelType w:val="multilevel"/>
    <w:tmpl w:val="74DC993C"/>
    <w:lvl w:ilvl="0">
      <w:start w:val="1"/>
      <w:numFmt w:val="lowerLetter"/>
      <w:lvlText w:val="%1"/>
      <w:lvlJc w:val="start"/>
      <w:pPr>
        <w:tabs>
          <w:tab w:val="num" w:pos="21.25pt"/>
        </w:tabs>
        <w:ind w:start="21.25pt" w:hanging="21.25pt"/>
      </w:pPr>
      <w:rPr>
        <w:rFonts w:hint="eastAsia"/>
      </w:rPr>
    </w:lvl>
    <w:lvl w:ilvl="1">
      <w:start w:val="1"/>
      <w:numFmt w:val="upperLetter"/>
      <w:lvlText w:val="%2"/>
      <w:lvlJc w:val="start"/>
      <w:pPr>
        <w:tabs>
          <w:tab w:val="num" w:pos="28.35pt"/>
        </w:tabs>
        <w:ind w:start="28.35pt" w:hanging="28.35pt"/>
      </w:pPr>
      <w:rPr>
        <w:rFonts w:hint="eastAsia"/>
      </w:rPr>
    </w:lvl>
    <w:lvl w:ilvl="2">
      <w:start w:val="1"/>
      <w:numFmt w:val="decimal"/>
      <w:pStyle w:val="3"/>
      <w:lvlText w:val="%3"/>
      <w:lvlJc w:val="start"/>
      <w:pPr>
        <w:tabs>
          <w:tab w:val="num" w:pos="70.90pt"/>
        </w:tabs>
        <w:ind w:start="70.90pt" w:hanging="28.35pt"/>
      </w:pPr>
      <w:rPr>
        <w:rFonts w:hint="eastAsia"/>
      </w:rPr>
    </w:lvl>
    <w:lvl w:ilvl="3">
      <w:start w:val="1"/>
      <w:numFmt w:val="lowerLetter"/>
      <w:pStyle w:val="4"/>
      <w:lvlText w:val="%4"/>
      <w:lvlJc w:val="start"/>
      <w:pPr>
        <w:tabs>
          <w:tab w:val="num" w:pos="42.55pt"/>
        </w:tabs>
        <w:ind w:start="42.55pt" w:hanging="42.55pt"/>
      </w:pPr>
      <w:rPr>
        <w:rFonts w:hint="eastAsia"/>
      </w:rPr>
    </w:lvl>
    <w:lvl w:ilvl="4">
      <w:start w:val="1"/>
      <w:numFmt w:val="decimal"/>
      <w:lvlText w:val="%1."/>
      <w:lvlJc w:val="start"/>
      <w:pPr>
        <w:tabs>
          <w:tab w:val="num" w:pos="42.55pt"/>
        </w:tabs>
        <w:ind w:start="42.55pt" w:hanging="42.55pt"/>
      </w:pPr>
      <w:rPr>
        <w:rFonts w:hint="eastAsia"/>
      </w:rPr>
    </w:lvl>
    <w:lvl w:ilvl="5">
      <w:start w:val="1"/>
      <w:numFmt w:val="decimal"/>
      <w:lvlText w:val="%1.%2.%3.%4.%5.%6."/>
      <w:lvlJc w:val="start"/>
      <w:pPr>
        <w:tabs>
          <w:tab w:val="num" w:pos="56.70pt"/>
        </w:tabs>
        <w:ind w:start="56.70pt" w:hanging="56.70pt"/>
      </w:pPr>
      <w:rPr>
        <w:rFonts w:hint="eastAsia"/>
      </w:rPr>
    </w:lvl>
    <w:lvl w:ilvl="6">
      <w:start w:val="1"/>
      <w:numFmt w:val="decimal"/>
      <w:lvlText w:val="%1.%2.%3.%4.%5.%6.%7."/>
      <w:lvlJc w:val="start"/>
      <w:pPr>
        <w:tabs>
          <w:tab w:val="num" w:pos="63.80pt"/>
        </w:tabs>
        <w:ind w:start="63.80pt" w:hanging="63.80pt"/>
      </w:pPr>
      <w:rPr>
        <w:rFonts w:hint="eastAsia"/>
      </w:rPr>
    </w:lvl>
    <w:lvl w:ilvl="7">
      <w:start w:val="1"/>
      <w:numFmt w:val="decimal"/>
      <w:lvlText w:val="%1.%2.%3.%4.%5.%6.%7.%8."/>
      <w:lvlJc w:val="start"/>
      <w:pPr>
        <w:tabs>
          <w:tab w:val="num" w:pos="70.90pt"/>
        </w:tabs>
        <w:ind w:start="70.90pt" w:hanging="70.90pt"/>
      </w:pPr>
      <w:rPr>
        <w:rFonts w:hint="eastAsia"/>
      </w:rPr>
    </w:lvl>
    <w:lvl w:ilvl="8">
      <w:start w:val="1"/>
      <w:numFmt w:val="decimal"/>
      <w:lvlText w:val="%1.%2.%3.%4.%5.%6.%7.%8.%9."/>
      <w:lvlJc w:val="start"/>
      <w:pPr>
        <w:tabs>
          <w:tab w:val="num" w:pos="77.95pt"/>
        </w:tabs>
        <w:ind w:start="77.95pt" w:hanging="77.95pt"/>
      </w:pPr>
      <w:rPr>
        <w:rFonts w:hint="eastAsia"/>
      </w:rPr>
    </w:lvl>
  </w:abstractNum>
  <w:abstractNum w:abstractNumId="2">
    <w:nsid w:val="5C65502F"/>
    <w:multiLevelType w:val="hybridMultilevel"/>
    <w:tmpl w:val="DCA68402"/>
    <w:lvl w:ilvl="0" w:tplc="ED58FF60">
      <w:start w:val="1"/>
      <w:numFmt w:val="decimal"/>
      <w:lvlText w:val="%1."/>
      <w:lvlJc w:val="start"/>
      <w:pPr>
        <w:ind w:start="31.10pt" w:hanging="24pt"/>
      </w:pPr>
      <w:rPr>
        <w:rFonts w:hint="eastAsia"/>
      </w:rPr>
    </w:lvl>
    <w:lvl w:ilvl="1" w:tplc="04090019" w:tentative="1">
      <w:start w:val="1"/>
      <w:numFmt w:val="ideographTraditional"/>
      <w:lvlText w:val="%2、"/>
      <w:lvlJc w:val="start"/>
      <w:pPr>
        <w:ind w:start="55.10pt" w:hanging="24pt"/>
      </w:pPr>
    </w:lvl>
    <w:lvl w:ilvl="2" w:tplc="0409001B" w:tentative="1">
      <w:start w:val="1"/>
      <w:numFmt w:val="lowerRoman"/>
      <w:lvlText w:val="%3."/>
      <w:lvlJc w:val="end"/>
      <w:pPr>
        <w:ind w:start="79.10pt" w:hanging="24pt"/>
      </w:pPr>
    </w:lvl>
    <w:lvl w:ilvl="3" w:tplc="0409000F" w:tentative="1">
      <w:start w:val="1"/>
      <w:numFmt w:val="decimal"/>
      <w:lvlText w:val="%4."/>
      <w:lvlJc w:val="start"/>
      <w:pPr>
        <w:ind w:start="103.10pt" w:hanging="24pt"/>
      </w:pPr>
    </w:lvl>
    <w:lvl w:ilvl="4" w:tplc="04090019" w:tentative="1">
      <w:start w:val="1"/>
      <w:numFmt w:val="ideographTraditional"/>
      <w:lvlText w:val="%5、"/>
      <w:lvlJc w:val="start"/>
      <w:pPr>
        <w:ind w:start="127.10pt" w:hanging="24pt"/>
      </w:pPr>
    </w:lvl>
    <w:lvl w:ilvl="5" w:tplc="0409001B" w:tentative="1">
      <w:start w:val="1"/>
      <w:numFmt w:val="lowerRoman"/>
      <w:lvlText w:val="%6."/>
      <w:lvlJc w:val="end"/>
      <w:pPr>
        <w:ind w:start="151.10pt" w:hanging="24pt"/>
      </w:pPr>
    </w:lvl>
    <w:lvl w:ilvl="6" w:tplc="0409000F" w:tentative="1">
      <w:start w:val="1"/>
      <w:numFmt w:val="decimal"/>
      <w:lvlText w:val="%7."/>
      <w:lvlJc w:val="start"/>
      <w:pPr>
        <w:ind w:start="175.10pt" w:hanging="24pt"/>
      </w:pPr>
    </w:lvl>
    <w:lvl w:ilvl="7" w:tplc="04090019" w:tentative="1">
      <w:start w:val="1"/>
      <w:numFmt w:val="ideographTraditional"/>
      <w:lvlText w:val="%8、"/>
      <w:lvlJc w:val="start"/>
      <w:pPr>
        <w:ind w:start="199.10pt" w:hanging="24pt"/>
      </w:pPr>
    </w:lvl>
    <w:lvl w:ilvl="8" w:tplc="0409001B" w:tentative="1">
      <w:start w:val="1"/>
      <w:numFmt w:val="lowerRoman"/>
      <w:lvlText w:val="%9."/>
      <w:lvlJc w:val="end"/>
      <w:pPr>
        <w:ind w:start="223.10pt" w:hanging="24pt"/>
      </w:pPr>
    </w:lvl>
  </w:abstractNum>
  <w:abstractNum w:abstractNumId="3">
    <w:nsid w:val="6C83237B"/>
    <w:multiLevelType w:val="multilevel"/>
    <w:tmpl w:val="50809318"/>
    <w:lvl w:ilvl="0">
      <w:start w:val="1"/>
      <w:numFmt w:val="taiwaneseCountingThousand"/>
      <w:pStyle w:val="1"/>
      <w:lvlText w:val="%1"/>
      <w:lvlJc w:val="start"/>
      <w:pPr>
        <w:tabs>
          <w:tab w:val="num" w:pos="21.25pt"/>
        </w:tabs>
        <w:ind w:start="21.25pt" w:hanging="21.25pt"/>
      </w:pPr>
      <w:rPr>
        <w:rFonts w:hint="eastAsia"/>
      </w:rPr>
    </w:lvl>
    <w:lvl w:ilvl="1">
      <w:start w:val="1"/>
      <w:numFmt w:val="upperRoman"/>
      <w:pStyle w:val="2"/>
      <w:lvlText w:val="%2"/>
      <w:lvlJc w:val="start"/>
      <w:pPr>
        <w:tabs>
          <w:tab w:val="num" w:pos="49.60pt"/>
        </w:tabs>
        <w:ind w:start="49.60pt" w:hanging="28.35pt"/>
      </w:pPr>
      <w:rPr>
        <w:rFonts w:hint="eastAsia"/>
      </w:rPr>
    </w:lvl>
    <w:lvl w:ilvl="2">
      <w:start w:val="1"/>
      <w:numFmt w:val="decimal"/>
      <w:lvlText w:val="%3"/>
      <w:lvlJc w:val="start"/>
      <w:pPr>
        <w:tabs>
          <w:tab w:val="num" w:pos="70.90pt"/>
        </w:tabs>
        <w:ind w:start="70.90pt" w:hanging="28.35pt"/>
      </w:pPr>
      <w:rPr>
        <w:rFonts w:hint="eastAsia"/>
      </w:rPr>
    </w:lvl>
    <w:lvl w:ilvl="3">
      <w:start w:val="1"/>
      <w:numFmt w:val="none"/>
      <w:lvlText w:val="%1.%2.%3.%4"/>
      <w:lvlJc w:val="start"/>
      <w:pPr>
        <w:tabs>
          <w:tab w:val="num" w:pos="117.80pt"/>
        </w:tabs>
        <w:ind w:start="99.20pt" w:hanging="35.40pt"/>
      </w:pPr>
      <w:rPr>
        <w:rFonts w:hint="eastAsia"/>
      </w:rPr>
    </w:lvl>
    <w:lvl w:ilvl="4">
      <w:start w:val="1"/>
      <w:numFmt w:val="decimal"/>
      <w:lvlText w:val="%1.%2.%3.%4.%5"/>
      <w:lvlJc w:val="start"/>
      <w:pPr>
        <w:tabs>
          <w:tab w:val="num" w:pos="139.05pt"/>
        </w:tabs>
        <w:ind w:start="127.55pt" w:hanging="42.50pt"/>
      </w:pPr>
      <w:rPr>
        <w:rFonts w:hint="eastAsia"/>
      </w:rPr>
    </w:lvl>
    <w:lvl w:ilvl="5">
      <w:start w:val="1"/>
      <w:numFmt w:val="decimal"/>
      <w:lvlText w:val="%1.%2.%3.%4.%5.%6"/>
      <w:lvlJc w:val="start"/>
      <w:pPr>
        <w:tabs>
          <w:tab w:val="num" w:pos="178.30pt"/>
        </w:tabs>
        <w:ind w:start="163pt" w:hanging="56.70pt"/>
      </w:pPr>
      <w:rPr>
        <w:rFonts w:hint="eastAsia"/>
      </w:rPr>
    </w:lvl>
    <w:lvl w:ilvl="6">
      <w:start w:val="1"/>
      <w:numFmt w:val="decimal"/>
      <w:lvlText w:val="%1.%2.%3.%4.%5.%6.%7"/>
      <w:lvlJc w:val="start"/>
      <w:pPr>
        <w:tabs>
          <w:tab w:val="num" w:pos="217.55pt"/>
        </w:tabs>
        <w:ind w:start="191.35pt" w:hanging="63.80pt"/>
      </w:pPr>
      <w:rPr>
        <w:rFonts w:hint="eastAsia"/>
      </w:rPr>
    </w:lvl>
    <w:lvl w:ilvl="7">
      <w:start w:val="1"/>
      <w:numFmt w:val="decimal"/>
      <w:lvlText w:val="%1.%2.%3.%4.%5.%6.%7.%8"/>
      <w:lvlJc w:val="start"/>
      <w:pPr>
        <w:tabs>
          <w:tab w:val="num" w:pos="238.80pt"/>
        </w:tabs>
        <w:ind w:start="219.70pt" w:hanging="70.90pt"/>
      </w:pPr>
      <w:rPr>
        <w:rFonts w:hint="eastAsia"/>
      </w:rPr>
    </w:lvl>
    <w:lvl w:ilvl="8">
      <w:start w:val="1"/>
      <w:numFmt w:val="decimal"/>
      <w:lvlText w:val="%1.%2.%3.%4.%5.%6.%7.%8.%9"/>
      <w:lvlJc w:val="start"/>
      <w:pPr>
        <w:tabs>
          <w:tab w:val="num" w:pos="278.10pt"/>
        </w:tabs>
        <w:ind w:start="255.10pt" w:hanging="85pt"/>
      </w:pPr>
      <w:rPr>
        <w:rFonts w:hint="eastAsia"/>
      </w:rPr>
    </w:lvl>
  </w:abstractNum>
  <w:num w:numId="1">
    <w:abstractNumId w:val="3"/>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IdMacAtCleanup w:val="2"/>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view w:val="web"/>
  <w:zoom w:percent="100%"/>
  <w:bordersDoNotSurroundHeader/>
  <w:bordersDoNotSurroundFooter/>
  <w:attachedTemplate r:id="rId1"/>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4A4"/>
    <w:rsid w:val="0001275E"/>
    <w:rsid w:val="000253C8"/>
    <w:rsid w:val="00035FBC"/>
    <w:rsid w:val="00047DAE"/>
    <w:rsid w:val="000702A6"/>
    <w:rsid w:val="000A4AAC"/>
    <w:rsid w:val="000D306F"/>
    <w:rsid w:val="000D37AB"/>
    <w:rsid w:val="000E02A1"/>
    <w:rsid w:val="00132A27"/>
    <w:rsid w:val="0014748A"/>
    <w:rsid w:val="001507CD"/>
    <w:rsid w:val="001C1723"/>
    <w:rsid w:val="001E79A6"/>
    <w:rsid w:val="002041B9"/>
    <w:rsid w:val="0023248A"/>
    <w:rsid w:val="0025506A"/>
    <w:rsid w:val="00285B01"/>
    <w:rsid w:val="002910B4"/>
    <w:rsid w:val="002A538B"/>
    <w:rsid w:val="002C2DD3"/>
    <w:rsid w:val="002F3BF8"/>
    <w:rsid w:val="00321A7C"/>
    <w:rsid w:val="00331665"/>
    <w:rsid w:val="003469D3"/>
    <w:rsid w:val="00373FE4"/>
    <w:rsid w:val="00392DC4"/>
    <w:rsid w:val="003A2AD4"/>
    <w:rsid w:val="003A3D4A"/>
    <w:rsid w:val="003C16E6"/>
    <w:rsid w:val="003D481E"/>
    <w:rsid w:val="003E2F2C"/>
    <w:rsid w:val="003F5FF6"/>
    <w:rsid w:val="00401815"/>
    <w:rsid w:val="00406DB5"/>
    <w:rsid w:val="00413B3E"/>
    <w:rsid w:val="0043405C"/>
    <w:rsid w:val="004451E3"/>
    <w:rsid w:val="00450241"/>
    <w:rsid w:val="004555A7"/>
    <w:rsid w:val="00474F9F"/>
    <w:rsid w:val="00485576"/>
    <w:rsid w:val="004A1DE7"/>
    <w:rsid w:val="004B79DD"/>
    <w:rsid w:val="004D26A6"/>
    <w:rsid w:val="004E0B32"/>
    <w:rsid w:val="004E57D2"/>
    <w:rsid w:val="00506E3E"/>
    <w:rsid w:val="005158D6"/>
    <w:rsid w:val="005170A8"/>
    <w:rsid w:val="00521299"/>
    <w:rsid w:val="00533907"/>
    <w:rsid w:val="0058549E"/>
    <w:rsid w:val="005919F5"/>
    <w:rsid w:val="005A6C24"/>
    <w:rsid w:val="005B2D93"/>
    <w:rsid w:val="005C1F41"/>
    <w:rsid w:val="005F7CFD"/>
    <w:rsid w:val="00650ED5"/>
    <w:rsid w:val="00673FA1"/>
    <w:rsid w:val="00684F93"/>
    <w:rsid w:val="006E0369"/>
    <w:rsid w:val="00711134"/>
    <w:rsid w:val="007228DB"/>
    <w:rsid w:val="00723DE0"/>
    <w:rsid w:val="00726876"/>
    <w:rsid w:val="00732F15"/>
    <w:rsid w:val="0073716B"/>
    <w:rsid w:val="00763DD3"/>
    <w:rsid w:val="00766E34"/>
    <w:rsid w:val="007732F6"/>
    <w:rsid w:val="007A7C1F"/>
    <w:rsid w:val="007C1D59"/>
    <w:rsid w:val="007C2752"/>
    <w:rsid w:val="007E3108"/>
    <w:rsid w:val="007E3841"/>
    <w:rsid w:val="007E7CF9"/>
    <w:rsid w:val="00817354"/>
    <w:rsid w:val="00830C40"/>
    <w:rsid w:val="008410EE"/>
    <w:rsid w:val="0088079C"/>
    <w:rsid w:val="00890FBE"/>
    <w:rsid w:val="008B082E"/>
    <w:rsid w:val="008B79EF"/>
    <w:rsid w:val="008D0D3F"/>
    <w:rsid w:val="008E2922"/>
    <w:rsid w:val="008E5F19"/>
    <w:rsid w:val="00904E6C"/>
    <w:rsid w:val="00924B79"/>
    <w:rsid w:val="00925304"/>
    <w:rsid w:val="0093122F"/>
    <w:rsid w:val="00931C17"/>
    <w:rsid w:val="0099643C"/>
    <w:rsid w:val="0099725B"/>
    <w:rsid w:val="009A1B2F"/>
    <w:rsid w:val="009F1070"/>
    <w:rsid w:val="00A212EA"/>
    <w:rsid w:val="00A4300B"/>
    <w:rsid w:val="00A605FF"/>
    <w:rsid w:val="00A7628F"/>
    <w:rsid w:val="00AB4E0E"/>
    <w:rsid w:val="00B07634"/>
    <w:rsid w:val="00B1177C"/>
    <w:rsid w:val="00B73F72"/>
    <w:rsid w:val="00B94349"/>
    <w:rsid w:val="00BD02C1"/>
    <w:rsid w:val="00BE6C2D"/>
    <w:rsid w:val="00C1279B"/>
    <w:rsid w:val="00C531FF"/>
    <w:rsid w:val="00C65F66"/>
    <w:rsid w:val="00CA7D22"/>
    <w:rsid w:val="00CD3B82"/>
    <w:rsid w:val="00CE206E"/>
    <w:rsid w:val="00D00BF4"/>
    <w:rsid w:val="00D11605"/>
    <w:rsid w:val="00D33BB7"/>
    <w:rsid w:val="00D4009A"/>
    <w:rsid w:val="00D43C2A"/>
    <w:rsid w:val="00D51560"/>
    <w:rsid w:val="00D53B25"/>
    <w:rsid w:val="00D62797"/>
    <w:rsid w:val="00D96737"/>
    <w:rsid w:val="00DA20C6"/>
    <w:rsid w:val="00DA5370"/>
    <w:rsid w:val="00DE68C3"/>
    <w:rsid w:val="00E02FFE"/>
    <w:rsid w:val="00E0356D"/>
    <w:rsid w:val="00E160F8"/>
    <w:rsid w:val="00E31E2A"/>
    <w:rsid w:val="00E35053"/>
    <w:rsid w:val="00E441D3"/>
    <w:rsid w:val="00E444A4"/>
    <w:rsid w:val="00EA2D7B"/>
    <w:rsid w:val="00EB2B32"/>
    <w:rsid w:val="00EE33D0"/>
    <w:rsid w:val="00EF31AA"/>
    <w:rsid w:val="00F0239F"/>
    <w:rsid w:val="00F06C83"/>
    <w:rsid w:val="00F161A7"/>
    <w:rsid w:val="00F30A72"/>
    <w:rsid w:val="00F40A49"/>
    <w:rsid w:val="00F51521"/>
    <w:rsid w:val="00F8327D"/>
    <w:rsid w:val="00F94ED6"/>
    <w:rsid w:val="00FC0820"/>
    <w:rsid w:val="00FE0C6E"/>
    <w:rsid w:val="00FF45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9F5D722B-C55D-4FB5-9E0C-083A07F8AF6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876"/>
    <w:pPr>
      <w:widowControl w:val="0"/>
    </w:pPr>
    <w:rPr>
      <w:kern w:val="2"/>
      <w:sz w:val="24"/>
    </w:rPr>
  </w:style>
  <w:style w:type="paragraph" w:styleId="1">
    <w:name w:val="heading 1"/>
    <w:basedOn w:val="a"/>
    <w:next w:val="a"/>
    <w:link w:val="10"/>
    <w:autoRedefine/>
    <w:qFormat/>
    <w:rsid w:val="000D306F"/>
    <w:pPr>
      <w:keepNext/>
      <w:numPr>
        <w:numId w:val="1"/>
      </w:numPr>
      <w:tabs>
        <w:tab w:val="clear" w:pos="21.25pt"/>
      </w:tabs>
      <w:spacing w:before="9pt" w:after="9pt" w:line="0pt" w:lineRule="atLeast"/>
      <w:outlineLvl w:val="0"/>
    </w:pPr>
    <w:rPr>
      <w:rFonts w:ascii="Arial" w:hAnsi="Arial" w:cs="細明體"/>
      <w:b/>
      <w:bCs/>
      <w:color w:val="993300"/>
      <w:kern w:val="52"/>
      <w:sz w:val="28"/>
      <w:szCs w:val="28"/>
      <w:u w:val="single"/>
    </w:rPr>
  </w:style>
  <w:style w:type="paragraph" w:styleId="2">
    <w:name w:val="heading 2"/>
    <w:basedOn w:val="a"/>
    <w:next w:val="a0"/>
    <w:link w:val="20"/>
    <w:autoRedefine/>
    <w:qFormat/>
    <w:rsid w:val="0001275E"/>
    <w:pPr>
      <w:keepNext/>
      <w:numPr>
        <w:ilvl w:val="1"/>
        <w:numId w:val="1"/>
      </w:numPr>
      <w:outlineLvl w:val="1"/>
    </w:pPr>
    <w:rPr>
      <w:rFonts w:ascii="Arial" w:hAnsi="Arial"/>
      <w:color w:val="800080"/>
      <w:sz w:val="28"/>
      <w:u w:val="single"/>
    </w:rPr>
  </w:style>
  <w:style w:type="paragraph" w:styleId="3">
    <w:name w:val="heading 3"/>
    <w:basedOn w:val="a"/>
    <w:next w:val="a0"/>
    <w:link w:val="30"/>
    <w:autoRedefine/>
    <w:qFormat/>
    <w:rsid w:val="0001275E"/>
    <w:pPr>
      <w:keepNext/>
      <w:numPr>
        <w:ilvl w:val="2"/>
        <w:numId w:val="2"/>
      </w:numPr>
      <w:spacing w:line="0pt" w:lineRule="atLeast"/>
      <w:outlineLvl w:val="2"/>
    </w:pPr>
    <w:rPr>
      <w:rFonts w:ascii="Arial" w:hAnsi="Arial"/>
      <w:color w:val="0000FF"/>
      <w:sz w:val="28"/>
      <w:szCs w:val="28"/>
      <w:u w:val="single"/>
    </w:rPr>
  </w:style>
  <w:style w:type="paragraph" w:styleId="4">
    <w:name w:val="heading 4"/>
    <w:basedOn w:val="a"/>
    <w:next w:val="a0"/>
    <w:qFormat/>
    <w:rsid w:val="000A4AAC"/>
    <w:pPr>
      <w:keepNext/>
      <w:numPr>
        <w:ilvl w:val="3"/>
        <w:numId w:val="2"/>
      </w:numPr>
      <w:spacing w:line="0pt" w:lineRule="atLeast"/>
      <w:ind w:start="114.55pt"/>
      <w:outlineLvl w:val="3"/>
    </w:pPr>
    <w:rPr>
      <w:rFonts w:ascii="Arial" w:hAnsi="Arial"/>
      <w:sz w:val="28"/>
      <w:szCs w:val="28"/>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pt" w:type="dxa"/>
      <w:tblCellMar>
        <w:top w:w="0pt" w:type="dxa"/>
        <w:start w:w="5.40pt" w:type="dxa"/>
        <w:bottom w:w="0pt" w:type="dxa"/>
        <w:end w:w="5.40pt" w:type="dxa"/>
      </w:tblCellMar>
    </w:tblPr>
  </w:style>
  <w:style w:type="numbering" w:default="1" w:styleId="a3">
    <w:name w:val="No List"/>
    <w:uiPriority w:val="99"/>
    <w:semiHidden/>
    <w:unhideWhenUsed/>
  </w:style>
  <w:style w:type="paragraph" w:styleId="a0">
    <w:name w:val="Normal Indent"/>
    <w:basedOn w:val="a"/>
    <w:pPr>
      <w:ind w:start="24pt"/>
    </w:pPr>
  </w:style>
  <w:style w:type="paragraph" w:styleId="a4">
    <w:name w:val="Plain Text"/>
    <w:aliases w:val="一般文字 字元"/>
    <w:basedOn w:val="a"/>
    <w:link w:val="a5"/>
    <w:rPr>
      <w:rFonts w:ascii="細明體" w:eastAsia="細明體" w:hAnsi="Courier New"/>
    </w:rPr>
  </w:style>
  <w:style w:type="paragraph" w:styleId="a6">
    <w:name w:val="header"/>
    <w:basedOn w:val="a"/>
    <w:pPr>
      <w:tabs>
        <w:tab w:val="center" w:pos="207.65pt"/>
        <w:tab w:val="end" w:pos="415.30pt"/>
      </w:tabs>
      <w:snapToGrid w:val="0"/>
    </w:pPr>
    <w:rPr>
      <w:sz w:val="20"/>
    </w:rPr>
  </w:style>
  <w:style w:type="paragraph" w:styleId="a7">
    <w:name w:val="footer"/>
    <w:basedOn w:val="a"/>
    <w:pPr>
      <w:tabs>
        <w:tab w:val="center" w:pos="207.65pt"/>
        <w:tab w:val="end" w:pos="415.30pt"/>
      </w:tabs>
      <w:snapToGrid w:val="0"/>
    </w:pPr>
    <w:rPr>
      <w:sz w:val="20"/>
    </w:rPr>
  </w:style>
  <w:style w:type="character" w:customStyle="1" w:styleId="a5">
    <w:name w:val="純文字 字元"/>
    <w:aliases w:val="一般文字 字元 字元1"/>
    <w:link w:val="a4"/>
    <w:rsid w:val="00DA20C6"/>
    <w:rPr>
      <w:rFonts w:ascii="細明體" w:eastAsia="細明體" w:hAnsi="Courier New"/>
      <w:kern w:val="2"/>
      <w:sz w:val="24"/>
      <w:lang w:val="en-US" w:eastAsia="zh-TW" w:bidi="ar-SA"/>
    </w:rPr>
  </w:style>
  <w:style w:type="character" w:customStyle="1" w:styleId="a8">
    <w:name w:val="一般文字 字元 字元"/>
    <w:rsid w:val="00331665"/>
    <w:rPr>
      <w:rFonts w:ascii="細明體" w:eastAsia="細明體" w:hAnsi="Courier New"/>
      <w:kern w:val="2"/>
      <w:sz w:val="24"/>
      <w:lang w:val="en-US" w:eastAsia="zh-TW" w:bidi="ar-SA"/>
    </w:rPr>
  </w:style>
  <w:style w:type="character" w:styleId="a9">
    <w:name w:val="page number"/>
    <w:basedOn w:val="a1"/>
    <w:rsid w:val="00331665"/>
  </w:style>
  <w:style w:type="paragraph" w:styleId="aa">
    <w:name w:val="Body Text Indent"/>
    <w:basedOn w:val="a"/>
    <w:rsid w:val="00FC0820"/>
    <w:pPr>
      <w:ind w:start="9pt" w:hangingChars="75" w:hanging="9pt"/>
    </w:pPr>
    <w:rPr>
      <w:rFonts w:ascii="標楷體" w:eastAsia="標楷體"/>
    </w:rPr>
  </w:style>
  <w:style w:type="paragraph" w:styleId="Web">
    <w:name w:val="Normal (Web)"/>
    <w:basedOn w:val="a"/>
    <w:rsid w:val="00FC0820"/>
    <w:pPr>
      <w:widowControl/>
      <w:spacing w:before="5pt" w:beforeAutospacing="1" w:after="5pt" w:afterAutospacing="1"/>
    </w:pPr>
    <w:rPr>
      <w:rFonts w:ascii="新細明體" w:hint="eastAsia"/>
      <w:kern w:val="0"/>
    </w:rPr>
  </w:style>
  <w:style w:type="character" w:styleId="ab">
    <w:name w:val="Hyperlink"/>
    <w:rsid w:val="004E57D2"/>
    <w:rPr>
      <w:color w:val="0000FF"/>
      <w:u w:val="single"/>
    </w:rPr>
  </w:style>
  <w:style w:type="paragraph" w:styleId="ac">
    <w:name w:val="Balloon Text"/>
    <w:basedOn w:val="a"/>
    <w:semiHidden/>
    <w:rsid w:val="00890FBE"/>
    <w:rPr>
      <w:rFonts w:ascii="Arial" w:hAnsi="Arial"/>
      <w:sz w:val="18"/>
      <w:szCs w:val="18"/>
    </w:rPr>
  </w:style>
  <w:style w:type="paragraph" w:styleId="31">
    <w:name w:val="Body Text Indent 3"/>
    <w:basedOn w:val="a"/>
    <w:rsid w:val="002A538B"/>
    <w:pPr>
      <w:spacing w:after="6pt"/>
      <w:ind w:start="24pt"/>
    </w:pPr>
    <w:rPr>
      <w:sz w:val="16"/>
      <w:szCs w:val="16"/>
    </w:rPr>
  </w:style>
  <w:style w:type="paragraph" w:styleId="21">
    <w:name w:val="Body Text Indent 2"/>
    <w:basedOn w:val="a"/>
    <w:rsid w:val="00D62797"/>
    <w:pPr>
      <w:ind w:start="9pt" w:hanging="9pt"/>
    </w:pPr>
    <w:rPr>
      <w:rFonts w:ascii="新細明體"/>
    </w:rPr>
  </w:style>
  <w:style w:type="paragraph" w:styleId="ad">
    <w:name w:val="Document Map"/>
    <w:basedOn w:val="a"/>
    <w:link w:val="ae"/>
    <w:uiPriority w:val="99"/>
    <w:semiHidden/>
    <w:unhideWhenUsed/>
    <w:rsid w:val="002C2DD3"/>
    <w:rPr>
      <w:rFonts w:ascii="新細明體"/>
      <w:sz w:val="18"/>
      <w:szCs w:val="18"/>
    </w:rPr>
  </w:style>
  <w:style w:type="character" w:customStyle="1" w:styleId="ae">
    <w:name w:val="文件引導模式 字元"/>
    <w:link w:val="ad"/>
    <w:uiPriority w:val="99"/>
    <w:semiHidden/>
    <w:rsid w:val="002C2DD3"/>
    <w:rPr>
      <w:rFonts w:ascii="新細明體"/>
      <w:kern w:val="2"/>
      <w:sz w:val="18"/>
      <w:szCs w:val="18"/>
    </w:rPr>
  </w:style>
  <w:style w:type="character" w:customStyle="1" w:styleId="30">
    <w:name w:val="標題 3 字元"/>
    <w:link w:val="3"/>
    <w:rsid w:val="00DA5370"/>
    <w:rPr>
      <w:rFonts w:ascii="Arial" w:hAnsi="Arial"/>
      <w:color w:val="0000FF"/>
      <w:kern w:val="2"/>
      <w:sz w:val="28"/>
      <w:szCs w:val="28"/>
      <w:u w:val="single"/>
    </w:rPr>
  </w:style>
  <w:style w:type="character" w:customStyle="1" w:styleId="10">
    <w:name w:val="標題 1 字元"/>
    <w:link w:val="1"/>
    <w:rsid w:val="00FE0C6E"/>
    <w:rPr>
      <w:rFonts w:ascii="Arial" w:hAnsi="Arial" w:cs="細明體"/>
      <w:b/>
      <w:bCs/>
      <w:color w:val="993300"/>
      <w:kern w:val="52"/>
      <w:sz w:val="28"/>
      <w:szCs w:val="28"/>
      <w:u w:val="single"/>
    </w:rPr>
  </w:style>
  <w:style w:type="character" w:customStyle="1" w:styleId="20">
    <w:name w:val="標題 2 字元"/>
    <w:link w:val="2"/>
    <w:rsid w:val="00FE0C6E"/>
    <w:rPr>
      <w:rFonts w:ascii="Arial" w:hAnsi="Arial"/>
      <w:color w:val="800080"/>
      <w:kern w:val="2"/>
      <w:sz w:val="28"/>
      <w:u w:val="singl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purl.oclc.org/ooxml/officeDocument/relationships/header" Target="header2.xml"/><Relationship Id="rId3" Type="http://purl.oclc.org/ooxml/officeDocument/relationships/settings" Target="settings.xml"/><Relationship Id="rId7" Type="http://purl.oclc.org/ooxml/officeDocument/relationships/header" Target="header1.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10" Type="http://purl.oclc.org/ooxml/officeDocument/relationships/theme" Target="theme/theme1.xml"/><Relationship Id="rId4" Type="http://purl.oclc.org/ooxml/officeDocument/relationships/webSettings" Target="webSettings.xml"/><Relationship Id="rId9" Type="http://purl.oclc.org/ooxml/officeDocument/relationships/fontTable" Target="fontTable.xml"/></Relationships>
</file>

<file path=word/_rels/settings.xml.rels><?xml version="1.0" encoding="UTF-8" standalone="yes"?>
<Relationships xmlns="http://schemas.openxmlformats.org/package/2006/relationships"><Relationship Id="rId1" Type="http://purl.oclc.org/ooxml/officeDocument/relationships/attachedTemplate" Target="file:///C:\Users\Lau%20Kwai%20Piu\AppData\Roaming\Microsoft\Templates\CourseT.dot" TargetMode="External"/></Relationships>
</file>

<file path=word/theme/theme1.xml><?xml version="1.0" encoding="utf-8"?>
<a:theme xmlns:a="http://purl.oclc.org/ooxml/drawingml/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CourseT.dot</Template>
  <TotalTime>11</TotalTime>
  <Pages>1</Pages>
  <Words>416</Words>
  <Characters>2375</Characters>
  <Application>Microsoft Office Word</Application>
  <DocSecurity>0</DocSecurity>
  <Lines>19</Lines>
  <Paragraphs>5</Paragraphs>
  <ScaleCrop>false</ScaleCrop>
  <Company>CUHK</Company>
  <LinksUpToDate>false</LinksUpToDate>
  <CharactersWithSpaces>2786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中國文化導論講者筆記</dc:title>
  <dc:subject/>
  <dc:creator>Lau Kwai Piu</dc:creator>
  <cp:keywords/>
  <cp:lastModifiedBy>Lau Kwai Piu</cp:lastModifiedBy>
  <cp:revision>9</cp:revision>
  <cp:lastPrinted>2003-07-05T07:09:00Z</cp:lastPrinted>
  <dcterms:created xsi:type="dcterms:W3CDTF">2015-09-10T16:38:00Z</dcterms:created>
  <dcterms:modified xsi:type="dcterms:W3CDTF">2015-11-03T14:02:00Z</dcterms:modified>
</cp:coreProperties>
</file>